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val="false"/>
        <w:spacing w:lineRule="auto" w:line="240" w:before="0" w:after="0"/>
        <w:rPr>
          <w:rFonts w:ascii="Arial" w:hAnsi="Arial" w:eastAsia="Arial" w:cs="Arial"/>
          <w:color w:val="000000"/>
        </w:rPr>
      </w:pPr>
      <w:r>
        <w:rPr>
          <w:rFonts w:eastAsia="Arial" w:cs="Arial" w:ascii="Arial" w:hAnsi="Arial"/>
          <w:color w:val="000000"/>
        </w:rPr>
      </w:r>
    </w:p>
    <w:tbl>
      <w:tblPr>
        <w:tblStyle w:val="Table1"/>
        <w:tblW w:w="9752" w:type="dxa"/>
        <w:jc w:val="left"/>
        <w:tblInd w:w="25" w:type="dxa"/>
        <w:tblLayout w:type="fixed"/>
        <w:tblCellMar>
          <w:top w:w="0" w:type="dxa"/>
          <w:left w:w="108" w:type="dxa"/>
          <w:bottom w:w="0" w:type="dxa"/>
          <w:right w:w="108" w:type="dxa"/>
        </w:tblCellMar>
        <w:tblLook w:val="0400"/>
      </w:tblPr>
      <w:tblGrid>
        <w:gridCol w:w="9752"/>
      </w:tblGrid>
      <w:tr>
        <w:trPr>
          <w:trHeight w:val="758" w:hRule="atLeast"/>
        </w:trPr>
        <w:tc>
          <w:tcPr>
            <w:tcW w:w="9752" w:type="dxa"/>
            <w:tcBorders>
              <w:top w:val="single" w:sz="8" w:space="0" w:color="4BACC6"/>
              <w:left w:val="single" w:sz="8" w:space="0" w:color="4BACC6"/>
              <w:bottom w:val="single" w:sz="8" w:space="0" w:color="4BACC6"/>
              <w:right w:val="single" w:sz="8" w:space="0" w:color="4BACC6"/>
            </w:tcBorders>
            <w:shd w:fill="FFC000" w:val="clear"/>
          </w:tcPr>
          <w:p>
            <w:pPr>
              <w:pStyle w:val="LOnormal"/>
              <w:widowControl w:val="false"/>
              <w:spacing w:before="0" w:after="200"/>
              <w:jc w:val="center"/>
              <w:rPr>
                <w:b/>
                <w:b/>
                <w:i/>
                <w:i/>
                <w:color w:val="000000"/>
                <w:sz w:val="24"/>
                <w:szCs w:val="24"/>
              </w:rPr>
            </w:pPr>
            <w:r>
              <w:rPr>
                <w:b/>
                <w:color w:val="000000"/>
                <w:sz w:val="40"/>
                <w:szCs w:val="40"/>
              </w:rPr>
              <w:t>SCHEDA PROGETTO</w:t>
            </w:r>
          </w:p>
        </w:tc>
      </w:tr>
      <w:tr>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before="0" w:after="200"/>
              <w:jc w:val="center"/>
              <w:rPr>
                <w:b/>
                <w:b/>
                <w:color w:val="000000"/>
                <w:sz w:val="28"/>
                <w:szCs w:val="28"/>
              </w:rPr>
            </w:pPr>
            <w:r>
              <w:rPr>
                <w:b/>
                <w:color w:val="000000"/>
                <w:sz w:val="28"/>
                <w:szCs w:val="28"/>
              </w:rPr>
              <w:t>TITOLO</w:t>
            </w:r>
          </w:p>
        </w:tc>
      </w:tr>
      <w:tr>
        <w:trPr>
          <w:trHeight w:val="996" w:hRule="atLeast"/>
        </w:trPr>
        <w:tc>
          <w:tcPr>
            <w:tcW w:w="9752"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b/>
                <w:b/>
                <w:color w:val="000000"/>
                <w:sz w:val="28"/>
                <w:szCs w:val="28"/>
              </w:rPr>
            </w:pPr>
            <w:r>
              <w:rPr>
                <w:b/>
                <w:color w:val="000000"/>
                <w:sz w:val="28"/>
                <w:szCs w:val="28"/>
              </w:rPr>
            </w:r>
          </w:p>
        </w:tc>
      </w:tr>
      <w:tr>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before="0" w:after="200"/>
              <w:jc w:val="center"/>
              <w:rPr>
                <w:b/>
                <w:b/>
                <w:color w:val="000000"/>
                <w:sz w:val="28"/>
                <w:szCs w:val="28"/>
              </w:rPr>
            </w:pPr>
            <w:r>
              <w:rPr>
                <w:b/>
                <w:color w:val="000000"/>
                <w:sz w:val="28"/>
                <w:szCs w:val="28"/>
              </w:rPr>
              <w:t>COMPITO SIGNIFICATIVO E PRODOTTI ATTESI</w:t>
            </w:r>
          </w:p>
        </w:tc>
      </w:tr>
      <w:tr>
        <w:trPr>
          <w:trHeight w:val="2758" w:hRule="atLeast"/>
        </w:trPr>
        <w:tc>
          <w:tcPr>
            <w:tcW w:w="9752"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i/>
                <w:i/>
                <w:color w:val="FF0000"/>
                <w:sz w:val="28"/>
                <w:szCs w:val="28"/>
              </w:rPr>
            </w:pPr>
            <w:r>
              <w:rPr>
                <w:i/>
                <w:color w:val="FF0000"/>
                <w:sz w:val="28"/>
                <w:szCs w:val="28"/>
              </w:rPr>
              <w:t xml:space="preserve">Descrivere brevemente il progetto di Educazione civica che si vuole attivare attraverso la sperimentazione e quale sarà il prodotto finale </w:t>
            </w:r>
          </w:p>
        </w:tc>
      </w:tr>
      <w:tr>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before="0" w:after="200"/>
              <w:jc w:val="center"/>
              <w:rPr>
                <w:b/>
                <w:b/>
                <w:color w:val="000000"/>
                <w:sz w:val="28"/>
                <w:szCs w:val="28"/>
              </w:rPr>
            </w:pPr>
            <w:r>
              <w:rPr>
                <w:b/>
                <w:color w:val="000000"/>
                <w:sz w:val="28"/>
                <w:szCs w:val="28"/>
              </w:rPr>
              <w:t>DISCIPLINE COINVOLTE</w:t>
            </w:r>
          </w:p>
        </w:tc>
      </w:tr>
      <w:tr>
        <w:trPr>
          <w:trHeight w:val="1216" w:hRule="atLeast"/>
        </w:trPr>
        <w:tc>
          <w:tcPr>
            <w:tcW w:w="9752"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b/>
                <w:b/>
                <w:color w:val="000000"/>
                <w:sz w:val="28"/>
                <w:szCs w:val="28"/>
              </w:rPr>
            </w:pPr>
            <w:r>
              <w:rPr>
                <w:b/>
                <w:color w:val="000000"/>
                <w:sz w:val="28"/>
                <w:szCs w:val="28"/>
              </w:rPr>
            </w:r>
          </w:p>
        </w:tc>
      </w:tr>
      <w:tr>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before="0" w:after="200"/>
              <w:jc w:val="center"/>
              <w:rPr>
                <w:b/>
                <w:b/>
                <w:color w:val="000000"/>
                <w:sz w:val="28"/>
                <w:szCs w:val="28"/>
              </w:rPr>
            </w:pPr>
            <w:r>
              <w:rPr>
                <w:b/>
                <w:color w:val="000000"/>
                <w:sz w:val="28"/>
                <w:szCs w:val="28"/>
              </w:rPr>
              <w:t>PERSONALE COINVOLTO</w:t>
            </w:r>
          </w:p>
        </w:tc>
      </w:tr>
      <w:tr>
        <w:trPr>
          <w:trHeight w:val="1174" w:hRule="atLeast"/>
        </w:trPr>
        <w:tc>
          <w:tcPr>
            <w:tcW w:w="9752"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i/>
                <w:i/>
                <w:color w:val="FF0000"/>
                <w:sz w:val="28"/>
                <w:szCs w:val="28"/>
              </w:rPr>
            </w:pPr>
            <w:r>
              <w:rPr>
                <w:i/>
                <w:color w:val="FF0000"/>
                <w:sz w:val="28"/>
                <w:szCs w:val="28"/>
              </w:rPr>
              <w:t>Docenti della classe, docenti di altre classi, esperti esterni, …</w:t>
            </w:r>
          </w:p>
        </w:tc>
      </w:tr>
      <w:tr>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before="0" w:after="200"/>
              <w:jc w:val="center"/>
              <w:rPr>
                <w:b/>
                <w:b/>
                <w:color w:val="000000"/>
                <w:sz w:val="28"/>
                <w:szCs w:val="28"/>
              </w:rPr>
            </w:pPr>
            <w:r>
              <w:rPr>
                <w:b/>
                <w:color w:val="000000"/>
                <w:sz w:val="28"/>
                <w:szCs w:val="28"/>
              </w:rPr>
              <w:t>ORDINE DI SCUOLA E CLASSI INTERESSATE</w:t>
            </w:r>
          </w:p>
        </w:tc>
      </w:tr>
      <w:tr>
        <w:trPr>
          <w:trHeight w:val="1131" w:hRule="atLeast"/>
        </w:trPr>
        <w:tc>
          <w:tcPr>
            <w:tcW w:w="9752" w:type="dxa"/>
            <w:tcBorders>
              <w:top w:val="single" w:sz="8" w:space="0" w:color="4BACC6"/>
              <w:left w:val="single" w:sz="8" w:space="0" w:color="4BACC6"/>
              <w:bottom w:val="single" w:sz="8" w:space="0" w:color="4BACC6"/>
              <w:right w:val="single" w:sz="8" w:space="0" w:color="4BACC6"/>
            </w:tcBorders>
            <w:shd w:fill="auto" w:val="clear"/>
          </w:tcPr>
          <w:p>
            <w:pPr>
              <w:pStyle w:val="LOnormal"/>
              <w:widowControl w:val="false"/>
              <w:spacing w:before="0" w:after="200"/>
              <w:jc w:val="center"/>
              <w:rPr>
                <w:b/>
                <w:b/>
                <w:color w:val="000000"/>
                <w:sz w:val="28"/>
                <w:szCs w:val="28"/>
              </w:rPr>
            </w:pPr>
            <w:r>
              <w:rPr>
                <w:b/>
                <w:color w:val="000000"/>
                <w:sz w:val="28"/>
                <w:szCs w:val="28"/>
              </w:rPr>
            </w:r>
          </w:p>
        </w:tc>
      </w:tr>
      <w:tr>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before="0" w:after="200"/>
              <w:jc w:val="center"/>
              <w:rPr>
                <w:b/>
                <w:b/>
                <w:color w:val="000000"/>
                <w:sz w:val="28"/>
                <w:szCs w:val="28"/>
              </w:rPr>
            </w:pPr>
            <w:r>
              <w:rPr>
                <w:b/>
                <w:color w:val="000000"/>
                <w:sz w:val="28"/>
                <w:szCs w:val="28"/>
              </w:rPr>
              <w:t>PERIODO DI REALIZZAZIONE</w:t>
            </w:r>
          </w:p>
        </w:tc>
      </w:tr>
      <w:tr>
        <w:trPr>
          <w:trHeight w:val="1204" w:hRule="atLeast"/>
        </w:trPr>
        <w:tc>
          <w:tcPr>
            <w:tcW w:w="9752"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b/>
                <w:b/>
                <w:color w:val="000000"/>
                <w:sz w:val="28"/>
                <w:szCs w:val="28"/>
              </w:rPr>
            </w:pPr>
            <w:r>
              <w:rPr>
                <w:b/>
                <w:color w:val="000000"/>
                <w:sz w:val="28"/>
                <w:szCs w:val="28"/>
              </w:rPr>
            </w:r>
          </w:p>
        </w:tc>
      </w:tr>
      <w:tr>
        <w:trPr>
          <w:trHeight w:val="1204" w:hRule="atLeast"/>
        </w:trPr>
        <w:tc>
          <w:tcPr>
            <w:tcW w:w="9752" w:type="dxa"/>
            <w:tcBorders>
              <w:left w:val="single" w:sz="8" w:space="0" w:color="4BACC6"/>
              <w:bottom w:val="single" w:sz="8" w:space="0" w:color="4BACC6"/>
              <w:right w:val="single" w:sz="8" w:space="0" w:color="4BACC6"/>
            </w:tcBorders>
          </w:tcPr>
          <w:p>
            <w:pPr>
              <w:pStyle w:val="LOnormal"/>
              <w:widowControl w:val="false"/>
              <w:spacing w:lineRule="auto" w:line="240" w:before="0" w:after="57"/>
              <w:jc w:val="center"/>
              <w:rPr>
                <w:i/>
                <w:i/>
                <w:color w:val="000000"/>
                <w:sz w:val="28"/>
                <w:szCs w:val="28"/>
              </w:rPr>
            </w:pPr>
            <w:r>
              <w:rPr>
                <w:b/>
                <w:color w:val="000000"/>
                <w:sz w:val="28"/>
                <w:szCs w:val="28"/>
              </w:rPr>
              <w:t xml:space="preserve">MACRO AREE COINVOLTE </w:t>
            </w:r>
          </w:p>
          <w:p>
            <w:pPr>
              <w:pStyle w:val="LOnormal"/>
              <w:widowControl w:val="false"/>
              <w:numPr>
                <w:ilvl w:val="0"/>
                <w:numId w:val="1"/>
              </w:numPr>
              <w:spacing w:lineRule="auto" w:line="240" w:before="0" w:after="0"/>
              <w:ind w:left="720" w:hanging="360"/>
              <w:rPr>
                <w:color w:val="000000"/>
                <w:sz w:val="28"/>
                <w:szCs w:val="28"/>
              </w:rPr>
            </w:pPr>
            <w:r>
              <w:rPr>
                <w:color w:val="000000"/>
                <w:sz w:val="28"/>
                <w:szCs w:val="28"/>
              </w:rPr>
              <w:t xml:space="preserve">Costituzione </w:t>
            </w:r>
          </w:p>
          <w:p>
            <w:pPr>
              <w:pStyle w:val="LOnormal"/>
              <w:widowControl w:val="false"/>
              <w:numPr>
                <w:ilvl w:val="0"/>
                <w:numId w:val="1"/>
              </w:numPr>
              <w:spacing w:lineRule="auto" w:line="240" w:before="0" w:after="0"/>
              <w:ind w:left="720" w:hanging="360"/>
              <w:rPr>
                <w:color w:val="000000"/>
                <w:sz w:val="28"/>
                <w:szCs w:val="28"/>
              </w:rPr>
            </w:pPr>
            <w:r>
              <w:rPr>
                <w:color w:val="000000"/>
                <w:sz w:val="28"/>
                <w:szCs w:val="28"/>
              </w:rPr>
              <w:t>Agenda 2030</w:t>
            </w:r>
          </w:p>
          <w:p>
            <w:pPr>
              <w:pStyle w:val="LOnormal"/>
              <w:widowControl w:val="false"/>
              <w:numPr>
                <w:ilvl w:val="0"/>
                <w:numId w:val="1"/>
              </w:numPr>
              <w:spacing w:lineRule="auto" w:line="240" w:before="0" w:after="57"/>
              <w:ind w:left="720" w:hanging="360"/>
              <w:rPr>
                <w:color w:val="000000"/>
                <w:sz w:val="28"/>
                <w:szCs w:val="28"/>
              </w:rPr>
            </w:pPr>
            <w:r>
              <w:rPr>
                <w:color w:val="000000"/>
                <w:sz w:val="28"/>
                <w:szCs w:val="28"/>
              </w:rPr>
              <w:t>Cittadinanza digitale</w:t>
            </w:r>
          </w:p>
          <w:p>
            <w:pPr>
              <w:pStyle w:val="LOnormal"/>
              <w:widowControl w:val="false"/>
              <w:spacing w:lineRule="auto" w:line="240" w:before="0" w:after="57"/>
              <w:rPr>
                <w:b/>
                <w:b/>
                <w:color w:val="0000FF"/>
              </w:rPr>
            </w:pPr>
            <w:r>
              <w:rPr>
                <w:b/>
                <w:color w:val="000000"/>
              </w:rPr>
              <w:t>“</w:t>
            </w:r>
            <w:r>
              <w:rPr>
                <w:b/>
                <w:i/>
                <w:color w:val="000000"/>
              </w:rPr>
              <w:t>nuclei concettuali che costituiscono i pilastri della Legge, a cui possono essere ricondotte tutte le diverse tematiche dalla stessa individuate</w:t>
            </w:r>
            <w:r>
              <w:rPr>
                <w:b/>
                <w:color w:val="000000"/>
              </w:rPr>
              <w:t>” Linee guida</w:t>
            </w:r>
          </w:p>
        </w:tc>
      </w:tr>
      <w:tr>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lineRule="auto" w:line="240" w:before="0" w:after="0"/>
              <w:jc w:val="center"/>
              <w:rPr>
                <w:b/>
                <w:b/>
                <w:color w:val="000000"/>
                <w:sz w:val="28"/>
                <w:szCs w:val="28"/>
              </w:rPr>
            </w:pPr>
            <w:r>
              <w:rPr>
                <w:b/>
                <w:color w:val="000000"/>
                <w:sz w:val="28"/>
                <w:szCs w:val="28"/>
              </w:rPr>
              <w:t>TEMATICHE PRINCIPALI</w:t>
            </w:r>
          </w:p>
          <w:p>
            <w:pPr>
              <w:pStyle w:val="LOnormal"/>
              <w:widowControl w:val="false"/>
              <w:spacing w:lineRule="auto" w:line="240" w:before="0" w:after="0"/>
              <w:jc w:val="center"/>
              <w:rPr>
                <w:b/>
                <w:b/>
                <w:color w:val="000000"/>
                <w:sz w:val="28"/>
                <w:szCs w:val="28"/>
              </w:rPr>
            </w:pPr>
            <w:r>
              <w:rPr>
                <w:i/>
                <w:color w:val="FF0000"/>
                <w:sz w:val="28"/>
                <w:szCs w:val="28"/>
              </w:rPr>
              <w:t>(formulate sulla base delle Linee Guida)</w:t>
            </w:r>
          </w:p>
        </w:tc>
      </w:tr>
      <w:tr>
        <w:trPr>
          <w:trHeight w:val="1982" w:hRule="atLeast"/>
        </w:trPr>
        <w:tc>
          <w:tcPr>
            <w:tcW w:w="9752" w:type="dxa"/>
            <w:tcBorders>
              <w:top w:val="single" w:sz="8" w:space="0" w:color="4BACC6"/>
              <w:left w:val="single" w:sz="8" w:space="0" w:color="4BACC6"/>
              <w:bottom w:val="single" w:sz="8" w:space="0" w:color="4BACC6"/>
              <w:right w:val="single" w:sz="8" w:space="0" w:color="4BACC6"/>
            </w:tcBorders>
          </w:tcPr>
          <w:p>
            <w:pPr>
              <w:pStyle w:val="LOnormal"/>
              <w:widowControl w:val="false"/>
              <w:spacing w:lineRule="auto" w:line="240" w:before="0" w:after="120"/>
              <w:rPr>
                <w:color w:val="000000"/>
                <w:sz w:val="28"/>
                <w:szCs w:val="28"/>
              </w:rPr>
            </w:pPr>
            <w:r>
              <w:rPr>
                <w:color w:val="FF0000"/>
                <w:sz w:val="28"/>
                <w:szCs w:val="28"/>
              </w:rPr>
              <w:t xml:space="preserve">⬜ </w:t>
            </w:r>
            <w:r>
              <w:rPr>
                <w:color w:val="000000"/>
                <w:sz w:val="28"/>
                <w:szCs w:val="28"/>
              </w:rPr>
              <w:t xml:space="preserve">La scuola e il cittadino in formazione: dalle regole di comportamento alla cittadinanza agita </w:t>
            </w:r>
          </w:p>
          <w:p>
            <w:pPr>
              <w:pStyle w:val="LOnormal"/>
              <w:widowControl w:val="false"/>
              <w:spacing w:lineRule="auto" w:line="240" w:before="0" w:after="120"/>
              <w:rPr>
                <w:color w:val="000000"/>
                <w:sz w:val="28"/>
                <w:szCs w:val="28"/>
              </w:rPr>
            </w:pPr>
            <w:r>
              <w:rPr>
                <w:color w:val="FF0000"/>
                <w:sz w:val="28"/>
                <w:szCs w:val="28"/>
              </w:rPr>
              <w:t xml:space="preserve">⬜ </w:t>
            </w:r>
            <w:r>
              <w:rPr>
                <w:color w:val="000000"/>
                <w:sz w:val="28"/>
                <w:szCs w:val="28"/>
              </w:rPr>
              <w:t>Educazione alla Cittadinanza digitale</w:t>
            </w:r>
          </w:p>
          <w:p>
            <w:pPr>
              <w:pStyle w:val="LOnormal"/>
              <w:widowControl w:val="false"/>
              <w:spacing w:lineRule="auto" w:line="240" w:before="0" w:after="120"/>
              <w:rPr>
                <w:color w:val="000000"/>
                <w:sz w:val="28"/>
                <w:szCs w:val="28"/>
              </w:rPr>
            </w:pPr>
            <w:r>
              <w:rPr>
                <w:color w:val="FF0000"/>
                <w:sz w:val="28"/>
                <w:szCs w:val="28"/>
              </w:rPr>
              <w:t xml:space="preserve">⬜ </w:t>
            </w:r>
            <w:r>
              <w:rPr>
                <w:color w:val="000000"/>
                <w:sz w:val="28"/>
                <w:szCs w:val="28"/>
              </w:rPr>
              <w:t xml:space="preserve">La Cittadinanza europea e le sue molteplici dimensioni: funzioni delle istituzioni e degli ordinamenti italiani, europei e degli organismi internazionali </w:t>
            </w:r>
          </w:p>
          <w:p>
            <w:pPr>
              <w:pStyle w:val="LOnormal"/>
              <w:widowControl w:val="false"/>
              <w:spacing w:lineRule="auto" w:line="240" w:before="0" w:after="120"/>
              <w:rPr>
                <w:color w:val="000000"/>
                <w:sz w:val="28"/>
                <w:szCs w:val="28"/>
              </w:rPr>
            </w:pPr>
            <w:r>
              <w:rPr>
                <w:color w:val="FF0000"/>
                <w:sz w:val="28"/>
                <w:szCs w:val="28"/>
              </w:rPr>
              <w:t xml:space="preserve">⬜ </w:t>
            </w:r>
            <w:r>
              <w:rPr>
                <w:color w:val="000000"/>
                <w:sz w:val="28"/>
                <w:szCs w:val="28"/>
              </w:rPr>
              <w:t xml:space="preserve">Educazione alla parità di genere, alle pari opportunità e alle differenze </w:t>
            </w:r>
          </w:p>
          <w:p>
            <w:pPr>
              <w:pStyle w:val="LOnormal"/>
              <w:widowControl w:val="false"/>
              <w:spacing w:lineRule="auto" w:line="240" w:before="0" w:after="120"/>
              <w:rPr>
                <w:color w:val="000000"/>
                <w:sz w:val="28"/>
                <w:szCs w:val="28"/>
              </w:rPr>
            </w:pPr>
            <w:r>
              <w:rPr>
                <w:color w:val="FF0000"/>
                <w:sz w:val="28"/>
                <w:szCs w:val="28"/>
              </w:rPr>
              <w:t xml:space="preserve">⬜ </w:t>
            </w:r>
            <w:r>
              <w:rPr>
                <w:color w:val="000000"/>
                <w:sz w:val="28"/>
                <w:szCs w:val="28"/>
              </w:rPr>
              <w:t>Educazione all’ambiente, alla salute e allo sviluppo sostenibile: un impegno nei confronti delle generazioni future</w:t>
            </w:r>
          </w:p>
          <w:p>
            <w:pPr>
              <w:pStyle w:val="LOnormal"/>
              <w:widowControl w:val="false"/>
              <w:spacing w:lineRule="auto" w:line="240" w:before="0" w:after="120"/>
              <w:rPr>
                <w:color w:val="000000"/>
                <w:sz w:val="28"/>
                <w:szCs w:val="28"/>
              </w:rPr>
            </w:pPr>
            <w:r>
              <w:rPr>
                <w:color w:val="FF0000"/>
                <w:sz w:val="28"/>
                <w:szCs w:val="28"/>
              </w:rPr>
              <w:t xml:space="preserve">⬜ </w:t>
            </w:r>
            <w:r>
              <w:rPr>
                <w:color w:val="000000"/>
                <w:sz w:val="28"/>
                <w:szCs w:val="28"/>
              </w:rPr>
              <w:t>Promozione della legalità, dei diritti e della sicurezza sociale</w:t>
            </w:r>
          </w:p>
          <w:p>
            <w:pPr>
              <w:pStyle w:val="LOnormal"/>
              <w:widowControl w:val="false"/>
              <w:spacing w:lineRule="auto" w:line="240" w:before="0" w:after="120"/>
              <w:rPr>
                <w:color w:val="000000"/>
              </w:rPr>
            </w:pPr>
            <w:r>
              <w:rPr>
                <w:color w:val="FF0000"/>
                <w:sz w:val="28"/>
                <w:szCs w:val="28"/>
              </w:rPr>
              <w:t xml:space="preserve">⬜ </w:t>
            </w:r>
            <w:r>
              <w:rPr>
                <w:color w:val="000000"/>
                <w:sz w:val="28"/>
                <w:szCs w:val="28"/>
              </w:rPr>
              <w:t>Altro (specificare) ………………………………………………………………………………………..</w:t>
            </w:r>
          </w:p>
          <w:p>
            <w:pPr>
              <w:pStyle w:val="LOnormal"/>
              <w:widowControl w:val="false"/>
              <w:spacing w:lineRule="auto" w:line="240" w:before="0" w:after="120"/>
              <w:ind w:left="720" w:hanging="0"/>
              <w:rPr>
                <w:color w:val="000000"/>
              </w:rPr>
            </w:pPr>
            <w:r>
              <w:rPr>
                <w:color w:val="000000"/>
                <w:sz w:val="28"/>
                <w:szCs w:val="28"/>
              </w:rPr>
              <w:t>……………………………………………………………………………………………………………………</w:t>
            </w:r>
            <w:r>
              <w:rPr>
                <w:color w:val="000000"/>
                <w:sz w:val="28"/>
                <w:szCs w:val="28"/>
              </w:rPr>
              <w:t>..</w:t>
            </w:r>
          </w:p>
        </w:tc>
      </w:tr>
      <w:tr>
        <w:trPr>
          <w:trHeight w:val="900" w:hRule="atLeast"/>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lineRule="auto" w:line="240" w:before="0" w:after="0"/>
              <w:jc w:val="center"/>
              <w:rPr>
                <w:b/>
                <w:b/>
                <w:color w:val="000000"/>
                <w:sz w:val="28"/>
                <w:szCs w:val="28"/>
              </w:rPr>
            </w:pPr>
            <w:r>
              <w:rPr>
                <w:b/>
                <w:color w:val="000000"/>
                <w:sz w:val="28"/>
                <w:szCs w:val="28"/>
              </w:rPr>
              <w:t xml:space="preserve">RIFERIMENTI </w:t>
            </w:r>
          </w:p>
          <w:p>
            <w:pPr>
              <w:pStyle w:val="LOnormal"/>
              <w:widowControl w:val="false"/>
              <w:spacing w:lineRule="auto" w:line="240" w:before="0" w:after="0"/>
              <w:jc w:val="center"/>
              <w:rPr>
                <w:b/>
                <w:b/>
                <w:color w:val="000000"/>
                <w:sz w:val="28"/>
                <w:szCs w:val="28"/>
              </w:rPr>
            </w:pPr>
            <w:r>
              <w:rPr>
                <w:b/>
                <w:color w:val="000000"/>
                <w:sz w:val="28"/>
                <w:szCs w:val="28"/>
              </w:rPr>
              <w:t>ALLA COSTITUZIONE, ALLO SVILUPPO SOSTENIBILE, ALLA CITTADINANZA DIGITALE</w:t>
            </w:r>
          </w:p>
        </w:tc>
      </w:tr>
      <w:tr>
        <w:trPr>
          <w:trHeight w:val="900" w:hRule="atLeast"/>
        </w:trPr>
        <w:tc>
          <w:tcPr>
            <w:tcW w:w="9752" w:type="dxa"/>
            <w:tcBorders>
              <w:top w:val="single" w:sz="8" w:space="0" w:color="4BACC6"/>
              <w:left w:val="single" w:sz="8" w:space="0" w:color="4BACC6"/>
              <w:bottom w:val="single" w:sz="8" w:space="0" w:color="4BACC6"/>
              <w:right w:val="single" w:sz="8" w:space="0" w:color="4BACC6"/>
            </w:tcBorders>
          </w:tcPr>
          <w:p>
            <w:pPr>
              <w:pStyle w:val="LOnormal"/>
              <w:widowControl w:val="false"/>
              <w:spacing w:lineRule="auto" w:line="240"/>
              <w:jc w:val="center"/>
              <w:rPr>
                <w:i/>
                <w:i/>
                <w:color w:val="FF0000"/>
                <w:sz w:val="28"/>
                <w:szCs w:val="28"/>
              </w:rPr>
            </w:pPr>
            <w:r>
              <w:rPr>
                <w:i/>
                <w:color w:val="FF0000"/>
                <w:sz w:val="28"/>
                <w:szCs w:val="28"/>
              </w:rPr>
              <w:t>Indicare quali elementi saranno nel percorso proposto</w:t>
            </w:r>
          </w:p>
          <w:p>
            <w:pPr>
              <w:pStyle w:val="LOnormal"/>
              <w:widowControl w:val="false"/>
              <w:spacing w:lineRule="auto" w:line="240"/>
              <w:rPr>
                <w:color w:val="000000"/>
                <w:sz w:val="28"/>
                <w:szCs w:val="28"/>
              </w:rPr>
            </w:pPr>
            <w:r>
              <w:rPr>
                <w:color w:val="FF0000"/>
                <w:sz w:val="28"/>
                <w:szCs w:val="28"/>
              </w:rPr>
              <w:t>⬜</w:t>
            </w:r>
            <w:r>
              <w:rPr>
                <w:color w:val="000000"/>
                <w:sz w:val="28"/>
                <w:szCs w:val="28"/>
              </w:rPr>
              <w:t xml:space="preserve"> </w:t>
            </w:r>
            <w:r>
              <w:rPr>
                <w:color w:val="000000"/>
                <w:sz w:val="28"/>
                <w:szCs w:val="28"/>
              </w:rPr>
              <w:t>salvaguardia dell’ambiente e delle risorse naturali</w:t>
            </w:r>
          </w:p>
          <w:p>
            <w:pPr>
              <w:pStyle w:val="LOnormal"/>
              <w:widowControl w:val="false"/>
              <w:spacing w:lineRule="auto" w:line="240"/>
              <w:rPr>
                <w:color w:val="000000"/>
                <w:sz w:val="28"/>
                <w:szCs w:val="28"/>
              </w:rPr>
            </w:pPr>
            <w:r>
              <w:rPr>
                <w:color w:val="FF0000"/>
                <w:sz w:val="28"/>
                <w:szCs w:val="28"/>
              </w:rPr>
              <w:t>⬜</w:t>
            </w:r>
            <w:r>
              <w:rPr>
                <w:color w:val="000000"/>
                <w:sz w:val="28"/>
                <w:szCs w:val="28"/>
              </w:rPr>
              <w:t xml:space="preserve"> </w:t>
            </w:r>
            <w:r>
              <w:rPr>
                <w:color w:val="000000"/>
                <w:sz w:val="28"/>
                <w:szCs w:val="28"/>
              </w:rPr>
              <w:t>attuazione di modi di vivere inclusivi e rispettosi dei diritti fondamentali delle persone</w:t>
            </w:r>
          </w:p>
          <w:p>
            <w:pPr>
              <w:pStyle w:val="LOnormal"/>
              <w:widowControl w:val="false"/>
              <w:spacing w:lineRule="auto" w:line="240"/>
              <w:rPr>
                <w:color w:val="000000"/>
                <w:sz w:val="28"/>
                <w:szCs w:val="28"/>
              </w:rPr>
            </w:pPr>
            <w:r>
              <w:rPr>
                <w:color w:val="FF0000"/>
                <w:sz w:val="28"/>
                <w:szCs w:val="28"/>
              </w:rPr>
              <w:t>⬜</w:t>
            </w:r>
            <w:r>
              <w:rPr>
                <w:color w:val="000000"/>
                <w:sz w:val="28"/>
                <w:szCs w:val="28"/>
              </w:rPr>
              <w:t xml:space="preserve"> </w:t>
            </w:r>
            <w:r>
              <w:rPr>
                <w:color w:val="000000"/>
                <w:sz w:val="28"/>
                <w:szCs w:val="28"/>
              </w:rPr>
              <w:t>educazione alla salute e al benessere psico-fisico</w:t>
            </w:r>
          </w:p>
          <w:p>
            <w:pPr>
              <w:pStyle w:val="LOnormal"/>
              <w:widowControl w:val="false"/>
              <w:spacing w:lineRule="auto" w:line="240"/>
              <w:rPr>
                <w:color w:val="000000"/>
                <w:sz w:val="28"/>
                <w:szCs w:val="28"/>
              </w:rPr>
            </w:pPr>
            <w:r>
              <w:rPr>
                <w:color w:val="FF0000"/>
                <w:sz w:val="28"/>
                <w:szCs w:val="28"/>
              </w:rPr>
              <w:t>⬜</w:t>
            </w:r>
            <w:r>
              <w:rPr>
                <w:color w:val="000000"/>
                <w:sz w:val="28"/>
                <w:szCs w:val="28"/>
              </w:rPr>
              <w:t xml:space="preserve"> </w:t>
            </w:r>
            <w:r>
              <w:rPr>
                <w:color w:val="000000"/>
                <w:sz w:val="28"/>
                <w:szCs w:val="28"/>
              </w:rPr>
              <w:t>cultura della sicurezza alimentare</w:t>
            </w:r>
          </w:p>
          <w:p>
            <w:pPr>
              <w:pStyle w:val="LOnormal"/>
              <w:widowControl w:val="false"/>
              <w:spacing w:lineRule="auto" w:line="240"/>
              <w:rPr>
                <w:color w:val="000000"/>
                <w:sz w:val="28"/>
                <w:szCs w:val="28"/>
              </w:rPr>
            </w:pPr>
            <w:r>
              <w:rPr>
                <w:color w:val="FF0000"/>
                <w:sz w:val="28"/>
                <w:szCs w:val="28"/>
              </w:rPr>
              <w:t>⬜</w:t>
            </w:r>
            <w:r>
              <w:rPr>
                <w:color w:val="000000"/>
                <w:sz w:val="28"/>
                <w:szCs w:val="28"/>
              </w:rPr>
              <w:t xml:space="preserve"> </w:t>
            </w:r>
            <w:r>
              <w:rPr>
                <w:color w:val="000000"/>
                <w:sz w:val="28"/>
                <w:szCs w:val="28"/>
              </w:rPr>
              <w:t>l’uguaglianza tra soggetti</w:t>
            </w:r>
          </w:p>
          <w:p>
            <w:pPr>
              <w:pStyle w:val="LOnormal"/>
              <w:widowControl w:val="false"/>
              <w:spacing w:lineRule="auto" w:line="240"/>
              <w:rPr>
                <w:color w:val="000000"/>
                <w:sz w:val="28"/>
                <w:szCs w:val="28"/>
              </w:rPr>
            </w:pPr>
            <w:r>
              <w:rPr>
                <w:color w:val="FF0000"/>
                <w:sz w:val="28"/>
                <w:szCs w:val="28"/>
              </w:rPr>
              <w:t xml:space="preserve">⬜ </w:t>
            </w:r>
            <w:r>
              <w:rPr>
                <w:color w:val="000000"/>
                <w:sz w:val="28"/>
                <w:szCs w:val="28"/>
              </w:rPr>
              <w:t>il diritto ad un lavoro dignitoso</w:t>
            </w:r>
          </w:p>
          <w:p>
            <w:pPr>
              <w:pStyle w:val="LOnormal"/>
              <w:widowControl w:val="false"/>
              <w:spacing w:lineRule="auto" w:line="240"/>
              <w:rPr>
                <w:color w:val="000000"/>
                <w:sz w:val="28"/>
                <w:szCs w:val="28"/>
              </w:rPr>
            </w:pPr>
            <w:r>
              <w:rPr>
                <w:color w:val="FF0000"/>
                <w:sz w:val="28"/>
                <w:szCs w:val="28"/>
              </w:rPr>
              <w:t>⬜</w:t>
            </w:r>
            <w:r>
              <w:rPr>
                <w:color w:val="000000"/>
                <w:sz w:val="28"/>
                <w:szCs w:val="28"/>
              </w:rPr>
              <w:t>il diritto ad un’istruzione di qualità</w:t>
            </w:r>
          </w:p>
          <w:p>
            <w:pPr>
              <w:pStyle w:val="LOnormal"/>
              <w:widowControl w:val="false"/>
              <w:spacing w:lineRule="auto" w:line="240"/>
              <w:rPr>
                <w:color w:val="000000"/>
                <w:sz w:val="28"/>
                <w:szCs w:val="28"/>
              </w:rPr>
            </w:pPr>
            <w:r>
              <w:rPr>
                <w:color w:val="FF0000"/>
                <w:sz w:val="28"/>
                <w:szCs w:val="28"/>
              </w:rPr>
              <w:t xml:space="preserve">⬜ </w:t>
            </w:r>
            <w:r>
              <w:rPr>
                <w:color w:val="000000"/>
                <w:sz w:val="28"/>
                <w:szCs w:val="28"/>
              </w:rPr>
              <w:t>il diritto di accesso a Internet come bene comune (r</w:t>
            </w:r>
            <w:r>
              <w:rPr>
                <w:rFonts w:eastAsia="Source Sans Pro" w:cs="Source Sans Pro" w:ascii="Source Sans Pro" w:hAnsi="Source Sans Pro"/>
                <w:color w:val="000000"/>
                <w:sz w:val="28"/>
                <w:szCs w:val="28"/>
              </w:rPr>
              <w:t>isoluzione A/HCR/20/L.13,</w:t>
            </w:r>
            <w:r>
              <w:rPr>
                <w:color w:val="000000"/>
                <w:sz w:val="28"/>
                <w:szCs w:val="28"/>
              </w:rPr>
              <w:t xml:space="preserve"> approvata il 29/06/12 dal </w:t>
            </w:r>
            <w:r>
              <w:rPr>
                <w:rFonts w:eastAsia="Source Sans Pro" w:cs="Source Sans Pro" w:ascii="Source Sans Pro" w:hAnsi="Source Sans Pro"/>
                <w:color w:val="000000"/>
                <w:sz w:val="28"/>
                <w:szCs w:val="28"/>
              </w:rPr>
              <w:t>Consiglio sui Diritti Umani delle Nazioni Unite</w:t>
            </w:r>
            <w:r>
              <w:rPr>
                <w:color w:val="000000"/>
                <w:sz w:val="28"/>
                <w:szCs w:val="28"/>
              </w:rPr>
              <w:t xml:space="preserve">) </w:t>
            </w:r>
          </w:p>
          <w:p>
            <w:pPr>
              <w:pStyle w:val="LOnormal"/>
              <w:widowControl w:val="false"/>
              <w:spacing w:lineRule="auto" w:line="240"/>
              <w:rPr>
                <w:color w:val="000000"/>
                <w:sz w:val="28"/>
                <w:szCs w:val="28"/>
              </w:rPr>
            </w:pPr>
            <w:r>
              <w:rPr>
                <w:color w:val="FF0000"/>
                <w:sz w:val="28"/>
                <w:szCs w:val="28"/>
              </w:rPr>
              <w:t>⬜</w:t>
            </w:r>
            <w:r>
              <w:rPr>
                <w:color w:val="000000"/>
                <w:sz w:val="28"/>
                <w:szCs w:val="28"/>
              </w:rPr>
              <w:t xml:space="preserve"> </w:t>
            </w:r>
            <w:r>
              <w:rPr>
                <w:color w:val="000000"/>
                <w:sz w:val="28"/>
                <w:szCs w:val="28"/>
              </w:rPr>
              <w:t>la tutela dei patrimoni materiali e immateriali delle comunità</w:t>
            </w:r>
          </w:p>
          <w:p>
            <w:pPr>
              <w:pStyle w:val="LOnormal"/>
              <w:widowControl w:val="false"/>
              <w:spacing w:lineRule="auto" w:line="240"/>
              <w:rPr>
                <w:color w:val="000000"/>
                <w:sz w:val="28"/>
                <w:szCs w:val="28"/>
              </w:rPr>
            </w:pPr>
            <w:r>
              <w:rPr>
                <w:color w:val="FF0000"/>
                <w:sz w:val="28"/>
                <w:szCs w:val="28"/>
              </w:rPr>
              <w:t xml:space="preserve">⬜ </w:t>
            </w:r>
            <w:r>
              <w:rPr>
                <w:color w:val="000000"/>
                <w:sz w:val="28"/>
                <w:szCs w:val="28"/>
              </w:rPr>
              <w:t>il rispetto per gli animali</w:t>
            </w:r>
          </w:p>
          <w:p>
            <w:pPr>
              <w:pStyle w:val="LOnormal"/>
              <w:widowControl w:val="false"/>
              <w:spacing w:lineRule="auto" w:line="240"/>
              <w:rPr>
                <w:color w:val="000000"/>
                <w:sz w:val="28"/>
                <w:szCs w:val="28"/>
              </w:rPr>
            </w:pPr>
            <w:r>
              <w:rPr>
                <w:color w:val="FF0000"/>
                <w:sz w:val="28"/>
                <w:szCs w:val="28"/>
              </w:rPr>
              <w:t xml:space="preserve">⬜ </w:t>
            </w:r>
            <w:r>
              <w:rPr>
                <w:color w:val="000000"/>
                <w:sz w:val="28"/>
                <w:szCs w:val="28"/>
              </w:rPr>
              <w:t>consumo e produzione responsabili</w:t>
            </w:r>
          </w:p>
          <w:p>
            <w:pPr>
              <w:pStyle w:val="LOnormal"/>
              <w:widowControl w:val="false"/>
              <w:spacing w:lineRule="auto" w:line="240" w:before="0" w:after="200"/>
              <w:rPr>
                <w:sz w:val="28"/>
                <w:szCs w:val="28"/>
              </w:rPr>
            </w:pPr>
            <w:r>
              <w:rPr>
                <w:color w:val="FF0000"/>
                <w:sz w:val="28"/>
                <w:szCs w:val="28"/>
              </w:rPr>
              <w:t xml:space="preserve">⬜ </w:t>
            </w:r>
            <w:r>
              <w:rPr>
                <w:sz w:val="28"/>
                <w:szCs w:val="28"/>
              </w:rPr>
              <w:t>altro</w:t>
            </w:r>
          </w:p>
        </w:tc>
      </w:tr>
      <w:tr>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before="0" w:after="200"/>
              <w:jc w:val="center"/>
              <w:rPr>
                <w:b/>
                <w:b/>
                <w:color w:val="000000"/>
                <w:sz w:val="28"/>
                <w:szCs w:val="28"/>
              </w:rPr>
            </w:pPr>
            <w:r>
              <w:rPr>
                <w:b/>
                <w:color w:val="000000"/>
                <w:sz w:val="28"/>
                <w:szCs w:val="28"/>
              </w:rPr>
              <w:t>RIFERIMENTI AI SAPERI COSTITUZIONALI</w:t>
            </w:r>
          </w:p>
        </w:tc>
      </w:tr>
      <w:tr>
        <w:trPr/>
        <w:tc>
          <w:tcPr>
            <w:tcW w:w="9752" w:type="dxa"/>
            <w:tcBorders>
              <w:top w:val="single" w:sz="8" w:space="0" w:color="4BACC6"/>
              <w:left w:val="single" w:sz="8" w:space="0" w:color="4BACC6"/>
              <w:bottom w:val="single" w:sz="8" w:space="0" w:color="4BACC6"/>
              <w:right w:val="single" w:sz="8" w:space="0" w:color="4BACC6"/>
            </w:tcBorders>
          </w:tcPr>
          <w:p>
            <w:pPr>
              <w:pStyle w:val="LOnormal"/>
              <w:widowControl w:val="false"/>
              <w:spacing w:lineRule="auto" w:line="240"/>
              <w:jc w:val="center"/>
              <w:rPr>
                <w:i/>
                <w:i/>
                <w:color w:val="FF0000"/>
                <w:sz w:val="28"/>
                <w:szCs w:val="28"/>
              </w:rPr>
            </w:pPr>
            <w:r>
              <w:rPr>
                <w:i/>
                <w:color w:val="FF0000"/>
                <w:sz w:val="28"/>
                <w:szCs w:val="28"/>
              </w:rPr>
              <w:t>Indicare se vengono citati articoli della Costituzione oppure a quali principi costituzionali si fa esplicito riferimento nel percorso proposto:</w:t>
            </w:r>
          </w:p>
          <w:p>
            <w:pPr>
              <w:pStyle w:val="LOnormal"/>
              <w:widowControl w:val="false"/>
              <w:spacing w:lineRule="auto" w:line="240"/>
              <w:rPr>
                <w:color w:val="000000"/>
                <w:sz w:val="28"/>
                <w:szCs w:val="28"/>
              </w:rPr>
            </w:pPr>
            <w:r>
              <w:rPr>
                <w:color w:val="FF0000"/>
                <w:sz w:val="28"/>
                <w:szCs w:val="28"/>
              </w:rPr>
              <w:t>⬜</w:t>
            </w:r>
            <w:r>
              <w:rPr>
                <w:color w:val="000000"/>
                <w:sz w:val="28"/>
                <w:szCs w:val="28"/>
              </w:rPr>
              <w:t>articoli costituzionali di riferimento: ……………...</w:t>
            </w:r>
          </w:p>
          <w:p>
            <w:pPr>
              <w:pStyle w:val="LOnormal"/>
              <w:widowControl w:val="false"/>
              <w:spacing w:lineRule="auto" w:line="240"/>
              <w:rPr>
                <w:color w:val="000000"/>
                <w:sz w:val="28"/>
                <w:szCs w:val="28"/>
              </w:rPr>
            </w:pPr>
            <w:r>
              <w:rPr>
                <w:color w:val="FF0000"/>
                <w:sz w:val="28"/>
                <w:szCs w:val="28"/>
              </w:rPr>
              <w:t>⬜</w:t>
            </w:r>
            <w:r>
              <w:rPr>
                <w:color w:val="000000"/>
                <w:sz w:val="28"/>
                <w:szCs w:val="28"/>
              </w:rPr>
              <w:t>coerenza tra i comportamenti quotidiani e i principi costituzionali (uguaglianza, libertà di pensiero e di espressione, partecipazione, diritti inviolabili della persona, ecc.)</w:t>
            </w:r>
          </w:p>
          <w:p>
            <w:pPr>
              <w:pStyle w:val="LOnormal"/>
              <w:widowControl w:val="false"/>
              <w:spacing w:lineRule="auto" w:line="240"/>
              <w:rPr>
                <w:color w:val="000000"/>
                <w:sz w:val="28"/>
                <w:szCs w:val="28"/>
              </w:rPr>
            </w:pPr>
            <w:r>
              <w:rPr>
                <w:color w:val="FF0000"/>
                <w:sz w:val="28"/>
                <w:szCs w:val="28"/>
              </w:rPr>
              <w:t>⬜</w:t>
            </w:r>
            <w:r>
              <w:rPr>
                <w:color w:val="000000"/>
                <w:sz w:val="28"/>
                <w:szCs w:val="28"/>
              </w:rPr>
              <w:t xml:space="preserve">sviluppo del senso di responsabilità e partecipazione sociale </w:t>
            </w:r>
          </w:p>
          <w:p>
            <w:pPr>
              <w:pStyle w:val="LOnormal"/>
              <w:widowControl w:val="false"/>
              <w:spacing w:lineRule="auto" w:line="240"/>
              <w:rPr>
                <w:color w:val="0000FF"/>
              </w:rPr>
            </w:pPr>
            <w:r>
              <w:rPr>
                <w:color w:val="FF0000"/>
                <w:sz w:val="28"/>
                <w:szCs w:val="28"/>
              </w:rPr>
              <w:t xml:space="preserve">⬜ </w:t>
            </w:r>
            <w:r>
              <w:rPr>
                <w:color w:val="000000"/>
                <w:sz w:val="28"/>
                <w:szCs w:val="28"/>
              </w:rPr>
              <w:t xml:space="preserve">riflessione critica sulle leggi e sulle regole comuni  e proposte di azioni coerenti con esse (esempio: il codice della strada, i regolamenti scolastici e statuto degli studenti, dei circoli ricreativi, delle Associazioni …) </w:t>
            </w:r>
            <w:r>
              <w:rPr>
                <w:sz w:val="28"/>
                <w:szCs w:val="28"/>
              </w:rPr>
              <w:t>per un’</w:t>
            </w:r>
            <w:r>
              <w:rPr>
                <w:color w:val="000000"/>
                <w:sz w:val="28"/>
                <w:szCs w:val="28"/>
              </w:rPr>
              <w:t xml:space="preserve">educazione all’attivazione di comportamenti civici e responsabili </w:t>
            </w:r>
            <w:r>
              <w:rPr>
                <w:sz w:val="28"/>
                <w:szCs w:val="28"/>
              </w:rPr>
              <w:t>(</w:t>
            </w:r>
            <w:r>
              <w:rPr>
                <w:color w:val="000000"/>
                <w:sz w:val="28"/>
                <w:szCs w:val="28"/>
              </w:rPr>
              <w:t xml:space="preserve">il contrasto alle mafie, il rispetto del territorio e delle sue risorse, la tutela del patrimonio culturale </w:t>
            </w:r>
            <w:r>
              <w:rPr>
                <w:sz w:val="28"/>
                <w:szCs w:val="28"/>
              </w:rPr>
              <w:t>…</w:t>
            </w:r>
            <w:r>
              <w:rPr>
                <w:color w:val="000000"/>
                <w:sz w:val="28"/>
                <w:szCs w:val="28"/>
              </w:rPr>
              <w:t>)</w:t>
            </w:r>
          </w:p>
          <w:p>
            <w:pPr>
              <w:pStyle w:val="LOnormal"/>
              <w:widowControl w:val="false"/>
              <w:spacing w:lineRule="auto" w:line="240"/>
              <w:rPr>
                <w:color w:val="000000"/>
                <w:sz w:val="28"/>
                <w:szCs w:val="28"/>
              </w:rPr>
            </w:pPr>
            <w:r>
              <w:rPr>
                <w:color w:val="FF0000"/>
                <w:sz w:val="28"/>
                <w:szCs w:val="28"/>
              </w:rPr>
              <w:t>⬜</w:t>
            </w:r>
            <w:r>
              <w:rPr>
                <w:color w:val="000000"/>
                <w:sz w:val="28"/>
                <w:szCs w:val="28"/>
              </w:rPr>
              <w:t xml:space="preserve"> </w:t>
            </w:r>
            <w:r>
              <w:rPr>
                <w:color w:val="000000"/>
                <w:sz w:val="28"/>
                <w:szCs w:val="28"/>
              </w:rPr>
              <w:t>analisi delle funzioni di Enti, Organismi, Istituzioni, Soggetti per la tutela dei diritti e della vita democratica, con riferimento all’ordinamento dello Stato, delle sue articolazioni territoriali e degli Organismi internazionali</w:t>
            </w:r>
          </w:p>
          <w:p>
            <w:pPr>
              <w:pStyle w:val="LOnormal"/>
              <w:widowControl w:val="false"/>
              <w:spacing w:lineRule="auto" w:line="240"/>
              <w:rPr/>
            </w:pPr>
            <w:r>
              <w:rPr>
                <w:color w:val="FF0000"/>
                <w:sz w:val="28"/>
                <w:szCs w:val="28"/>
              </w:rPr>
              <w:t xml:space="preserve">⬜ </w:t>
            </w:r>
            <w:r>
              <w:rPr>
                <w:color w:val="000000"/>
                <w:sz w:val="28"/>
                <w:szCs w:val="28"/>
              </w:rPr>
              <w:t>diritto di accesso a Internet come bene comune (r</w:t>
            </w:r>
            <w:r>
              <w:rPr>
                <w:rFonts w:eastAsia="Source Sans Pro" w:cs="Source Sans Pro" w:ascii="Source Sans Pro" w:hAnsi="Source Sans Pro"/>
                <w:color w:val="000000"/>
                <w:sz w:val="28"/>
                <w:szCs w:val="28"/>
              </w:rPr>
              <w:t>isoluzione A/HCR/20/L.13,</w:t>
            </w:r>
            <w:r>
              <w:rPr>
                <w:color w:val="000000"/>
                <w:sz w:val="28"/>
                <w:szCs w:val="28"/>
              </w:rPr>
              <w:t xml:space="preserve"> approvata il 29/06/12 dal </w:t>
            </w:r>
            <w:r>
              <w:rPr>
                <w:rFonts w:eastAsia="Source Sans Pro" w:cs="Source Sans Pro" w:ascii="Source Sans Pro" w:hAnsi="Source Sans Pro"/>
                <w:color w:val="000000"/>
                <w:sz w:val="28"/>
                <w:szCs w:val="28"/>
              </w:rPr>
              <w:t>Consiglio sui Diritti Umani delle Nazioni Unite</w:t>
            </w:r>
            <w:r>
              <w:rPr>
                <w:color w:val="000000"/>
                <w:sz w:val="28"/>
                <w:szCs w:val="28"/>
              </w:rPr>
              <w:t xml:space="preserve">) </w:t>
            </w:r>
          </w:p>
          <w:p>
            <w:pPr>
              <w:pStyle w:val="LOnormal"/>
              <w:widowControl w:val="false"/>
              <w:spacing w:lineRule="auto" w:line="240" w:before="0" w:after="200"/>
              <w:rPr>
                <w:color w:val="000000"/>
                <w:sz w:val="28"/>
                <w:szCs w:val="28"/>
              </w:rPr>
            </w:pPr>
            <w:r>
              <w:rPr>
                <w:color w:val="FF0000"/>
                <w:sz w:val="28"/>
                <w:szCs w:val="28"/>
              </w:rPr>
              <w:t xml:space="preserve">⬜ </w:t>
            </w:r>
            <w:r>
              <w:rPr>
                <w:color w:val="FF0000"/>
                <w:sz w:val="28"/>
                <w:szCs w:val="28"/>
              </w:rPr>
              <w:t>altro</w:t>
            </w:r>
          </w:p>
        </w:tc>
      </w:tr>
      <w:tr>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before="0" w:after="200"/>
              <w:jc w:val="center"/>
              <w:rPr>
                <w:b/>
                <w:b/>
                <w:color w:val="000000"/>
                <w:sz w:val="28"/>
                <w:szCs w:val="28"/>
              </w:rPr>
            </w:pPr>
            <w:r>
              <w:rPr>
                <w:b/>
                <w:color w:val="000000"/>
                <w:sz w:val="28"/>
                <w:szCs w:val="28"/>
              </w:rPr>
              <w:t>RIFERIMENTI AI SAPERI E AGLI STRUMENTI DELLA CITTADINANZA DIGITALE</w:t>
            </w:r>
          </w:p>
        </w:tc>
      </w:tr>
      <w:tr>
        <w:trPr>
          <w:trHeight w:val="645" w:hRule="atLeast"/>
        </w:trPr>
        <w:tc>
          <w:tcPr>
            <w:tcW w:w="9752" w:type="dxa"/>
            <w:tcBorders>
              <w:top w:val="single" w:sz="8" w:space="0" w:color="4BACC6"/>
              <w:left w:val="single" w:sz="8" w:space="0" w:color="4BACC6"/>
              <w:bottom w:val="single" w:sz="8" w:space="0" w:color="4BACC6"/>
              <w:right w:val="single" w:sz="8" w:space="0" w:color="4BACC6"/>
            </w:tcBorders>
            <w:shd w:fill="FFFFFF" w:val="clear"/>
          </w:tcPr>
          <w:p>
            <w:pPr>
              <w:pStyle w:val="LOnormal"/>
              <w:widowControl w:val="false"/>
              <w:spacing w:lineRule="auto" w:line="240"/>
              <w:rPr>
                <w:i/>
                <w:i/>
                <w:color w:val="FF0000"/>
                <w:sz w:val="28"/>
                <w:szCs w:val="28"/>
              </w:rPr>
            </w:pPr>
            <w:r>
              <w:rPr>
                <w:i/>
                <w:color w:val="FF0000"/>
                <w:sz w:val="28"/>
                <w:szCs w:val="28"/>
              </w:rPr>
              <w:t>Indicare quali  elementi saranno nel percorso proposto</w:t>
            </w:r>
          </w:p>
          <w:p>
            <w:pPr>
              <w:pStyle w:val="LOnormal"/>
              <w:widowControl w:val="false"/>
              <w:spacing w:lineRule="auto" w:line="240"/>
              <w:rPr>
                <w:color w:val="000000"/>
                <w:sz w:val="28"/>
                <w:szCs w:val="28"/>
              </w:rPr>
            </w:pPr>
            <w:r>
              <w:rPr>
                <w:color w:val="FF0000"/>
                <w:sz w:val="28"/>
                <w:szCs w:val="28"/>
              </w:rPr>
              <w:t>⬜</w:t>
            </w:r>
            <w:r>
              <w:rPr>
                <w:color w:val="000000"/>
                <w:sz w:val="28"/>
                <w:szCs w:val="28"/>
              </w:rPr>
              <w:t>utilizzo consapevole e responsabile dei mezzi di comunicazione virtuali (social e smartphone)</w:t>
            </w:r>
          </w:p>
          <w:p>
            <w:pPr>
              <w:pStyle w:val="LOnormal"/>
              <w:widowControl w:val="false"/>
              <w:spacing w:lineRule="auto" w:line="240"/>
              <w:rPr>
                <w:color w:val="000000"/>
                <w:sz w:val="28"/>
                <w:szCs w:val="28"/>
              </w:rPr>
            </w:pPr>
            <w:r>
              <w:rPr>
                <w:color w:val="FF0000"/>
                <w:sz w:val="28"/>
                <w:szCs w:val="28"/>
              </w:rPr>
              <w:t xml:space="preserve">⬜ </w:t>
            </w:r>
            <w:r>
              <w:rPr>
                <w:color w:val="000000"/>
                <w:sz w:val="28"/>
                <w:szCs w:val="28"/>
              </w:rPr>
              <w:t>consapevolezza delle potenzialità e dei rischi dell’ambiente digitale (web)</w:t>
            </w:r>
          </w:p>
          <w:p>
            <w:pPr>
              <w:pStyle w:val="LOnormal"/>
              <w:widowControl w:val="false"/>
              <w:spacing w:lineRule="auto" w:line="240"/>
              <w:rPr>
                <w:color w:val="000000"/>
                <w:sz w:val="28"/>
                <w:szCs w:val="28"/>
              </w:rPr>
            </w:pPr>
            <w:r>
              <w:rPr>
                <w:color w:val="FF0000"/>
                <w:sz w:val="28"/>
                <w:szCs w:val="28"/>
              </w:rPr>
              <w:t xml:space="preserve">⬜ </w:t>
            </w:r>
            <w:r>
              <w:rPr>
                <w:color w:val="000000"/>
                <w:sz w:val="28"/>
                <w:szCs w:val="28"/>
              </w:rPr>
              <w:t>approccio consapevole all’utilizzo degli strumenti tecnologici</w:t>
            </w:r>
          </w:p>
          <w:p>
            <w:pPr>
              <w:pStyle w:val="LOnormal"/>
              <w:widowControl w:val="false"/>
              <w:spacing w:lineRule="auto" w:line="240"/>
              <w:rPr>
                <w:color w:val="000000"/>
                <w:sz w:val="28"/>
                <w:szCs w:val="28"/>
              </w:rPr>
            </w:pPr>
            <w:r>
              <w:rPr>
                <w:color w:val="FF0000"/>
                <w:sz w:val="28"/>
                <w:szCs w:val="28"/>
              </w:rPr>
              <w:t>⬜</w:t>
            </w:r>
            <w:r>
              <w:rPr>
                <w:color w:val="000000"/>
                <w:sz w:val="28"/>
                <w:szCs w:val="28"/>
              </w:rPr>
              <w:t>sviluppo della creatività e dell’innovazione attraverso le tecnologie digitali</w:t>
            </w:r>
          </w:p>
          <w:p>
            <w:pPr>
              <w:pStyle w:val="LOnormal"/>
              <w:widowControl w:val="false"/>
              <w:spacing w:lineRule="auto" w:line="240"/>
              <w:rPr>
                <w:color w:val="000000"/>
                <w:sz w:val="28"/>
                <w:szCs w:val="28"/>
              </w:rPr>
            </w:pPr>
            <w:r>
              <w:rPr>
                <w:color w:val="000000"/>
                <w:sz w:val="28"/>
                <w:szCs w:val="28"/>
              </w:rPr>
              <w:t>⬜</w:t>
            </w:r>
            <w:r>
              <w:rPr>
                <w:color w:val="000000"/>
                <w:sz w:val="28"/>
                <w:szCs w:val="28"/>
              </w:rPr>
              <w:t>consapevolezza della differenza fra uso strumento, ambiente di studio/ricerca e conoscenza di un ambiente/mondo in cui viviamo</w:t>
            </w:r>
          </w:p>
          <w:p>
            <w:pPr>
              <w:pStyle w:val="LOnormal"/>
              <w:widowControl w:val="false"/>
              <w:spacing w:lineRule="auto" w:line="240" w:before="0" w:after="200"/>
              <w:rPr>
                <w:sz w:val="28"/>
                <w:szCs w:val="28"/>
              </w:rPr>
            </w:pPr>
            <w:r>
              <w:rPr>
                <w:color w:val="FF0000"/>
                <w:sz w:val="28"/>
                <w:szCs w:val="28"/>
              </w:rPr>
              <w:t>⬜</w:t>
            </w:r>
            <w:r>
              <w:rPr>
                <w:sz w:val="28"/>
                <w:szCs w:val="28"/>
              </w:rPr>
              <w:t xml:space="preserve"> </w:t>
            </w:r>
            <w:r>
              <w:rPr>
                <w:sz w:val="28"/>
                <w:szCs w:val="28"/>
              </w:rPr>
              <w:t xml:space="preserve">altro </w:t>
            </w:r>
          </w:p>
        </w:tc>
      </w:tr>
      <w:tr>
        <w:trPr>
          <w:trHeight w:val="360" w:hRule="atLeast"/>
        </w:trPr>
        <w:tc>
          <w:tcPr>
            <w:tcW w:w="9752" w:type="dxa"/>
            <w:tcBorders>
              <w:top w:val="single" w:sz="8" w:space="0" w:color="4BACC6"/>
              <w:left w:val="single" w:sz="8" w:space="0" w:color="4BACC6"/>
              <w:bottom w:val="single" w:sz="8" w:space="0" w:color="4BACC6"/>
              <w:right w:val="single" w:sz="8" w:space="0" w:color="4BACC6"/>
            </w:tcBorders>
            <w:shd w:fill="FFFF00" w:val="clear"/>
          </w:tcPr>
          <w:p>
            <w:pPr>
              <w:pStyle w:val="LOnormal"/>
              <w:widowControl w:val="false"/>
              <w:spacing w:before="0" w:after="200"/>
              <w:jc w:val="center"/>
              <w:rPr>
                <w:i/>
                <w:i/>
                <w:color w:val="FF0000"/>
                <w:sz w:val="28"/>
                <w:szCs w:val="28"/>
              </w:rPr>
            </w:pPr>
            <w:r>
              <w:rPr>
                <w:b/>
                <w:color w:val="000000"/>
                <w:sz w:val="28"/>
                <w:szCs w:val="28"/>
              </w:rPr>
              <w:t>COMPETENZE CHIAVE DI CITTADINANZA</w:t>
            </w:r>
          </w:p>
        </w:tc>
      </w:tr>
      <w:tr>
        <w:trPr>
          <w:trHeight w:val="645" w:hRule="atLeast"/>
        </w:trPr>
        <w:tc>
          <w:tcPr>
            <w:tcW w:w="9752" w:type="dxa"/>
            <w:tcBorders>
              <w:top w:val="single" w:sz="8" w:space="0" w:color="4BACC6"/>
              <w:left w:val="single" w:sz="8" w:space="0" w:color="4BACC6"/>
              <w:bottom w:val="single" w:sz="8" w:space="0" w:color="4BACC6"/>
              <w:right w:val="single" w:sz="8" w:space="0" w:color="4BACC6"/>
            </w:tcBorders>
            <w:shd w:fill="FFFFFF" w:val="clear"/>
          </w:tcPr>
          <w:p>
            <w:pPr>
              <w:pStyle w:val="LOnormal"/>
              <w:widowControl w:val="false"/>
              <w:rPr>
                <w:i/>
                <w:i/>
                <w:color w:val="FF0000"/>
                <w:sz w:val="28"/>
                <w:szCs w:val="28"/>
              </w:rPr>
            </w:pPr>
            <w:r>
              <w:rPr>
                <w:i/>
                <w:color w:val="FF0000"/>
                <w:sz w:val="28"/>
                <w:szCs w:val="28"/>
              </w:rPr>
              <w:t>Indicare quali sono le competenze chiave di cittadinanza che, oltre alla competenza digitale, sono maggiormente coinvolte nella realizzazione del percorso. Si dà per inteso che le competenze in aree fondamentali siano sempre coinvolte</w:t>
            </w:r>
          </w:p>
          <w:p>
            <w:pPr>
              <w:pStyle w:val="LOnormal"/>
              <w:widowControl w:val="false"/>
              <w:spacing w:lineRule="auto" w:line="240"/>
              <w:rPr>
                <w:color w:val="000000"/>
                <w:sz w:val="28"/>
                <w:szCs w:val="28"/>
              </w:rPr>
            </w:pPr>
            <w:r>
              <w:rPr>
                <w:color w:val="FF0000"/>
                <w:sz w:val="28"/>
                <w:szCs w:val="28"/>
              </w:rPr>
              <w:t>⬜</w:t>
            </w:r>
            <w:r>
              <w:rPr>
                <w:color w:val="000000"/>
                <w:sz w:val="28"/>
                <w:szCs w:val="28"/>
              </w:rPr>
              <w:t>competenza personale, sociale e capacità di imparare a imparare;</w:t>
            </w:r>
          </w:p>
          <w:p>
            <w:pPr>
              <w:pStyle w:val="LOnormal"/>
              <w:widowControl w:val="false"/>
              <w:spacing w:lineRule="auto" w:line="240"/>
              <w:rPr>
                <w:color w:val="000000"/>
                <w:sz w:val="28"/>
                <w:szCs w:val="28"/>
              </w:rPr>
            </w:pPr>
            <w:r>
              <w:rPr>
                <w:color w:val="FF0000"/>
                <w:sz w:val="28"/>
                <w:szCs w:val="28"/>
              </w:rPr>
              <w:t xml:space="preserve">⬜ </w:t>
            </w:r>
            <w:r>
              <w:rPr>
                <w:color w:val="000000"/>
                <w:sz w:val="28"/>
                <w:szCs w:val="28"/>
              </w:rPr>
              <w:t>competenza in materia di cittadinanza;</w:t>
            </w:r>
          </w:p>
          <w:p>
            <w:pPr>
              <w:pStyle w:val="LOnormal"/>
              <w:widowControl w:val="false"/>
              <w:spacing w:lineRule="auto" w:line="240"/>
              <w:rPr>
                <w:color w:val="000000"/>
                <w:sz w:val="28"/>
                <w:szCs w:val="28"/>
              </w:rPr>
            </w:pPr>
            <w:r>
              <w:rPr>
                <w:color w:val="FF0000"/>
                <w:sz w:val="28"/>
                <w:szCs w:val="28"/>
              </w:rPr>
              <w:t xml:space="preserve">⬜ </w:t>
            </w:r>
            <w:r>
              <w:rPr>
                <w:color w:val="000000"/>
                <w:sz w:val="28"/>
                <w:szCs w:val="28"/>
              </w:rPr>
              <w:t>competenza imprenditoriale;</w:t>
            </w:r>
          </w:p>
          <w:p>
            <w:pPr>
              <w:pStyle w:val="LOnormal"/>
              <w:widowControl w:val="false"/>
              <w:spacing w:lineRule="auto" w:line="240" w:before="0" w:after="200"/>
              <w:rPr>
                <w:color w:val="0000FF"/>
                <w:sz w:val="28"/>
                <w:szCs w:val="28"/>
              </w:rPr>
            </w:pPr>
            <w:r>
              <w:rPr>
                <w:color w:val="FF0000"/>
                <w:sz w:val="28"/>
                <w:szCs w:val="28"/>
              </w:rPr>
              <w:t xml:space="preserve">⬜ </w:t>
            </w:r>
            <w:r>
              <w:rPr>
                <w:color w:val="000000"/>
                <w:sz w:val="28"/>
                <w:szCs w:val="28"/>
              </w:rPr>
              <w:t>competenza in materia di consapevolezza ed espressioni culturali.</w:t>
            </w:r>
          </w:p>
        </w:tc>
      </w:tr>
    </w:tbl>
    <w:p>
      <w:pPr>
        <w:pStyle w:val="LOnormal"/>
        <w:rPr/>
      </w:pPr>
      <w:r>
        <w:rPr/>
      </w:r>
    </w:p>
    <w:p>
      <w:pPr>
        <w:pStyle w:val="LOnormal"/>
        <w:rPr/>
      </w:pPr>
      <w:r>
        <w:rPr/>
      </w:r>
    </w:p>
    <w:p>
      <w:pPr>
        <w:pStyle w:val="LOnormal"/>
        <w:rPr/>
      </w:pPr>
      <w:r>
        <w:rPr/>
        <w:t>SECONDA PARTE</w:t>
      </w:r>
    </w:p>
    <w:tbl>
      <w:tblPr>
        <w:tblStyle w:val="Table2"/>
        <w:tblW w:w="9752" w:type="dxa"/>
        <w:jc w:val="left"/>
        <w:tblInd w:w="25" w:type="dxa"/>
        <w:tblLayout w:type="fixed"/>
        <w:tblCellMar>
          <w:top w:w="0" w:type="dxa"/>
          <w:left w:w="108" w:type="dxa"/>
          <w:bottom w:w="0" w:type="dxa"/>
          <w:right w:w="108" w:type="dxa"/>
        </w:tblCellMar>
        <w:tblLook w:val="0400"/>
      </w:tblPr>
      <w:tblGrid>
        <w:gridCol w:w="4755"/>
        <w:gridCol w:w="4996"/>
      </w:tblGrid>
      <w:tr>
        <w:trPr>
          <w:trHeight w:val="850" w:hRule="atLeast"/>
        </w:trPr>
        <w:tc>
          <w:tcPr>
            <w:tcW w:w="9751" w:type="dxa"/>
            <w:gridSpan w:val="2"/>
            <w:tcBorders>
              <w:top w:val="single" w:sz="8" w:space="0" w:color="4BACC6"/>
              <w:left w:val="single" w:sz="8" w:space="0" w:color="4BACC6"/>
              <w:bottom w:val="single" w:sz="8" w:space="0" w:color="4BACC6"/>
              <w:right w:val="single" w:sz="8" w:space="0" w:color="4BACC6"/>
            </w:tcBorders>
            <w:shd w:fill="FFFF00" w:val="clear"/>
            <w:vAlign w:val="center"/>
          </w:tcPr>
          <w:p>
            <w:pPr>
              <w:pStyle w:val="LOnormal"/>
              <w:widowControl w:val="false"/>
              <w:spacing w:before="0" w:after="200"/>
              <w:jc w:val="center"/>
              <w:rPr>
                <w:b/>
                <w:b/>
                <w:color w:val="000000"/>
                <w:sz w:val="28"/>
                <w:szCs w:val="28"/>
              </w:rPr>
            </w:pPr>
            <w:r>
              <w:rPr>
                <w:b/>
                <w:color w:val="000000"/>
                <w:sz w:val="28"/>
                <w:szCs w:val="28"/>
              </w:rPr>
              <w:t>L’AMBIENTE DI APPRENDIMENTO</w:t>
            </w:r>
          </w:p>
        </w:tc>
      </w:tr>
      <w:tr>
        <w:trPr/>
        <w:tc>
          <w:tcPr>
            <w:tcW w:w="9751" w:type="dxa"/>
            <w:gridSpan w:val="2"/>
            <w:tcBorders>
              <w:top w:val="single" w:sz="8" w:space="0" w:color="4BACC6"/>
              <w:left w:val="single" w:sz="8" w:space="0" w:color="4BACC6"/>
              <w:bottom w:val="single" w:sz="8" w:space="0" w:color="4BACC6"/>
              <w:right w:val="single" w:sz="8" w:space="0" w:color="4BACC6"/>
            </w:tcBorders>
            <w:shd w:fill="FFE599" w:val="clear"/>
          </w:tcPr>
          <w:p>
            <w:pPr>
              <w:pStyle w:val="LOnormal"/>
              <w:widowControl w:val="false"/>
              <w:jc w:val="center"/>
              <w:rPr>
                <w:b/>
                <w:b/>
                <w:color w:val="000000"/>
                <w:sz w:val="28"/>
                <w:szCs w:val="28"/>
              </w:rPr>
            </w:pPr>
            <w:r>
              <w:rPr>
                <w:b/>
                <w:color w:val="000000"/>
                <w:sz w:val="28"/>
                <w:szCs w:val="28"/>
              </w:rPr>
              <w:t>GLI SPAZI</w:t>
            </w:r>
          </w:p>
          <w:p>
            <w:pPr>
              <w:pStyle w:val="LOnormal"/>
              <w:widowControl w:val="false"/>
              <w:spacing w:before="0" w:after="200"/>
              <w:jc w:val="center"/>
              <w:rPr>
                <w:b/>
                <w:b/>
                <w:color w:val="000000"/>
              </w:rPr>
            </w:pPr>
            <w:r>
              <w:rPr>
                <w:b/>
                <w:color w:val="000000"/>
              </w:rPr>
              <w:t>(l’organizzazione dell’aula, spazi interni, spazi esterni, cartellonistica, banchi,…)</w:t>
            </w:r>
          </w:p>
        </w:tc>
      </w:tr>
      <w:tr>
        <w:trPr>
          <w:trHeight w:val="2191" w:hRule="atLeast"/>
        </w:trPr>
        <w:tc>
          <w:tcPr>
            <w:tcW w:w="9751" w:type="dxa"/>
            <w:gridSpan w:val="2"/>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b/>
                <w:b/>
                <w:color w:val="000000"/>
              </w:rPr>
            </w:pPr>
            <w:r>
              <w:rPr>
                <w:b/>
                <w:color w:val="000000"/>
              </w:rPr>
            </w:r>
          </w:p>
        </w:tc>
      </w:tr>
      <w:tr>
        <w:trPr/>
        <w:tc>
          <w:tcPr>
            <w:tcW w:w="9751" w:type="dxa"/>
            <w:gridSpan w:val="2"/>
            <w:tcBorders>
              <w:top w:val="single" w:sz="8" w:space="0" w:color="4BACC6"/>
              <w:left w:val="single" w:sz="8" w:space="0" w:color="4BACC6"/>
              <w:bottom w:val="single" w:sz="8" w:space="0" w:color="4BACC6"/>
              <w:right w:val="single" w:sz="8" w:space="0" w:color="4BACC6"/>
            </w:tcBorders>
            <w:shd w:fill="FFE599" w:val="clear"/>
          </w:tcPr>
          <w:p>
            <w:pPr>
              <w:pStyle w:val="LOnormal"/>
              <w:widowControl w:val="false"/>
              <w:spacing w:before="0" w:after="200"/>
              <w:jc w:val="center"/>
              <w:rPr>
                <w:b/>
                <w:b/>
                <w:color w:val="000000"/>
                <w:sz w:val="28"/>
                <w:szCs w:val="28"/>
              </w:rPr>
            </w:pPr>
            <w:r>
              <w:rPr>
                <w:b/>
                <w:color w:val="000000"/>
                <w:sz w:val="28"/>
                <w:szCs w:val="28"/>
              </w:rPr>
              <w:t>IL GRUPPO CLASSE E IL  RUOLO DEL DOCENTE</w:t>
            </w:r>
          </w:p>
        </w:tc>
      </w:tr>
      <w:tr>
        <w:trPr/>
        <w:tc>
          <w:tcPr>
            <w:tcW w:w="4755" w:type="dxa"/>
            <w:tcBorders>
              <w:top w:val="single" w:sz="8" w:space="0" w:color="4BACC6"/>
              <w:left w:val="single" w:sz="8" w:space="0" w:color="4BACC6"/>
              <w:bottom w:val="single" w:sz="8" w:space="0" w:color="4BACC6"/>
              <w:right w:val="single" w:sz="8" w:space="0" w:color="4BACC6"/>
            </w:tcBorders>
            <w:shd w:fill="99FF66" w:val="clear"/>
          </w:tcPr>
          <w:p>
            <w:pPr>
              <w:pStyle w:val="LOnormal"/>
              <w:widowControl w:val="false"/>
              <w:jc w:val="center"/>
              <w:rPr>
                <w:b/>
                <w:b/>
                <w:color w:val="000000"/>
                <w:sz w:val="24"/>
                <w:szCs w:val="24"/>
              </w:rPr>
            </w:pPr>
            <w:r>
              <w:rPr>
                <w:b/>
                <w:color w:val="000000"/>
                <w:sz w:val="24"/>
                <w:szCs w:val="24"/>
              </w:rPr>
              <w:t>GRUPPO CLASSE</w:t>
            </w:r>
          </w:p>
          <w:p>
            <w:pPr>
              <w:pStyle w:val="LOnormal"/>
              <w:widowControl w:val="false"/>
              <w:spacing w:before="0" w:after="200"/>
              <w:jc w:val="center"/>
              <w:rPr>
                <w:b/>
                <w:b/>
                <w:color w:val="000000"/>
              </w:rPr>
            </w:pPr>
            <w:r>
              <w:rPr>
                <w:b/>
                <w:color w:val="000000"/>
                <w:sz w:val="24"/>
                <w:szCs w:val="24"/>
              </w:rPr>
              <w:t>(Unico gruppo, gruppi eterogenei/omogenei,…)</w:t>
            </w:r>
          </w:p>
        </w:tc>
        <w:tc>
          <w:tcPr>
            <w:tcW w:w="4996" w:type="dxa"/>
            <w:tcBorders>
              <w:top w:val="single" w:sz="8" w:space="0" w:color="4BACC6"/>
              <w:left w:val="single" w:sz="8" w:space="0" w:color="4BACC6"/>
              <w:bottom w:val="single" w:sz="8" w:space="0" w:color="4BACC6"/>
              <w:right w:val="single" w:sz="8" w:space="0" w:color="4BACC6"/>
            </w:tcBorders>
            <w:shd w:fill="FFCCCC" w:val="clear"/>
          </w:tcPr>
          <w:p>
            <w:pPr>
              <w:pStyle w:val="LOnormal"/>
              <w:widowControl w:val="false"/>
              <w:jc w:val="center"/>
              <w:rPr>
                <w:b/>
                <w:b/>
                <w:color w:val="000000"/>
                <w:sz w:val="24"/>
                <w:szCs w:val="24"/>
              </w:rPr>
            </w:pPr>
            <w:r>
              <w:rPr>
                <w:b/>
                <w:color w:val="000000"/>
                <w:sz w:val="24"/>
                <w:szCs w:val="24"/>
              </w:rPr>
              <w:t>RUOLO DOCENTE</w:t>
            </w:r>
          </w:p>
          <w:p>
            <w:pPr>
              <w:pStyle w:val="LOnormal"/>
              <w:widowControl w:val="false"/>
              <w:spacing w:before="0" w:after="200"/>
              <w:jc w:val="center"/>
              <w:rPr>
                <w:b/>
                <w:b/>
                <w:color w:val="000000"/>
              </w:rPr>
            </w:pPr>
            <w:r>
              <w:rPr>
                <w:b/>
                <w:color w:val="000000"/>
                <w:sz w:val="24"/>
                <w:szCs w:val="24"/>
              </w:rPr>
              <w:t>(Attore, regista, osservatore, facilitatore</w:t>
            </w:r>
            <w:r>
              <w:rPr>
                <w:b/>
                <w:color w:val="FF33CC"/>
                <w:sz w:val="24"/>
                <w:szCs w:val="24"/>
              </w:rPr>
              <w:t xml:space="preserve"> </w:t>
            </w:r>
            <w:r>
              <w:rPr>
                <w:b/>
                <w:color w:val="000000"/>
                <w:sz w:val="24"/>
                <w:szCs w:val="24"/>
              </w:rPr>
              <w:t>…)</w:t>
            </w:r>
          </w:p>
        </w:tc>
      </w:tr>
      <w:tr>
        <w:trPr>
          <w:trHeight w:val="2037" w:hRule="atLeast"/>
        </w:trPr>
        <w:tc>
          <w:tcPr>
            <w:tcW w:w="4755"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b/>
                <w:b/>
                <w:color w:val="000000"/>
              </w:rPr>
            </w:pPr>
            <w:r>
              <w:rPr>
                <w:b/>
                <w:color w:val="000000"/>
              </w:rPr>
            </w:r>
          </w:p>
        </w:tc>
        <w:tc>
          <w:tcPr>
            <w:tcW w:w="4996"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b/>
                <w:b/>
                <w:color w:val="000000"/>
              </w:rPr>
            </w:pPr>
            <w:r>
              <w:rPr>
                <w:b/>
                <w:color w:val="000000"/>
              </w:rPr>
            </w:r>
          </w:p>
        </w:tc>
      </w:tr>
      <w:tr>
        <w:trPr/>
        <w:tc>
          <w:tcPr>
            <w:tcW w:w="9751" w:type="dxa"/>
            <w:gridSpan w:val="2"/>
            <w:tcBorders>
              <w:top w:val="single" w:sz="8" w:space="0" w:color="4BACC6"/>
              <w:left w:val="single" w:sz="8" w:space="0" w:color="4BACC6"/>
              <w:bottom w:val="single" w:sz="8" w:space="0" w:color="4BACC6"/>
              <w:right w:val="single" w:sz="8" w:space="0" w:color="4BACC6"/>
            </w:tcBorders>
            <w:shd w:fill="FFE599" w:val="clear"/>
          </w:tcPr>
          <w:p>
            <w:pPr>
              <w:pStyle w:val="LOnormal"/>
              <w:widowControl w:val="false"/>
              <w:spacing w:before="0" w:after="200"/>
              <w:jc w:val="center"/>
              <w:rPr>
                <w:b/>
                <w:b/>
                <w:color w:val="000000"/>
                <w:sz w:val="28"/>
                <w:szCs w:val="28"/>
              </w:rPr>
            </w:pPr>
            <w:r>
              <w:rPr>
                <w:b/>
                <w:color w:val="000000"/>
                <w:sz w:val="28"/>
                <w:szCs w:val="28"/>
              </w:rPr>
              <w:t>GLI STRUMENTI</w:t>
            </w:r>
          </w:p>
        </w:tc>
      </w:tr>
      <w:tr>
        <w:trPr/>
        <w:tc>
          <w:tcPr>
            <w:tcW w:w="4755" w:type="dxa"/>
            <w:tcBorders>
              <w:top w:val="single" w:sz="8" w:space="0" w:color="4BACC6"/>
              <w:left w:val="single" w:sz="8" w:space="0" w:color="4BACC6"/>
              <w:bottom w:val="single" w:sz="8" w:space="0" w:color="4BACC6"/>
              <w:right w:val="single" w:sz="8" w:space="0" w:color="4BACC6"/>
            </w:tcBorders>
            <w:shd w:fill="99FF66" w:val="clear"/>
          </w:tcPr>
          <w:p>
            <w:pPr>
              <w:pStyle w:val="LOnormal"/>
              <w:widowControl w:val="false"/>
              <w:spacing w:before="0" w:after="200"/>
              <w:jc w:val="center"/>
              <w:rPr>
                <w:b/>
                <w:b/>
                <w:color w:val="000000"/>
                <w:sz w:val="24"/>
                <w:szCs w:val="24"/>
              </w:rPr>
            </w:pPr>
            <w:r>
              <w:rPr>
                <w:b/>
                <w:color w:val="000000"/>
                <w:sz w:val="24"/>
                <w:szCs w:val="24"/>
              </w:rPr>
              <w:t>DIGITALE</w:t>
            </w:r>
          </w:p>
        </w:tc>
        <w:tc>
          <w:tcPr>
            <w:tcW w:w="4996" w:type="dxa"/>
            <w:tcBorders>
              <w:top w:val="single" w:sz="8" w:space="0" w:color="4BACC6"/>
              <w:left w:val="single" w:sz="8" w:space="0" w:color="4BACC6"/>
              <w:bottom w:val="single" w:sz="8" w:space="0" w:color="4BACC6"/>
              <w:right w:val="single" w:sz="8" w:space="0" w:color="4BACC6"/>
            </w:tcBorders>
            <w:shd w:fill="FFCCCC" w:val="clear"/>
          </w:tcPr>
          <w:p>
            <w:pPr>
              <w:pStyle w:val="LOnormal"/>
              <w:widowControl w:val="false"/>
              <w:spacing w:before="0" w:after="200"/>
              <w:jc w:val="center"/>
              <w:rPr>
                <w:b/>
                <w:b/>
                <w:color w:val="000000"/>
                <w:sz w:val="24"/>
                <w:szCs w:val="24"/>
              </w:rPr>
            </w:pPr>
            <w:r>
              <w:rPr>
                <w:b/>
                <w:color w:val="000000"/>
                <w:sz w:val="24"/>
                <w:szCs w:val="24"/>
              </w:rPr>
              <w:t>MATERIALE</w:t>
            </w:r>
          </w:p>
        </w:tc>
      </w:tr>
      <w:tr>
        <w:trPr>
          <w:trHeight w:val="141" w:hRule="atLeast"/>
        </w:trPr>
        <w:tc>
          <w:tcPr>
            <w:tcW w:w="4755" w:type="dxa"/>
            <w:tcBorders>
              <w:top w:val="single" w:sz="8" w:space="0" w:color="4BACC6"/>
              <w:left w:val="single" w:sz="8" w:space="0" w:color="4BACC6"/>
              <w:bottom w:val="single" w:sz="8" w:space="0" w:color="4BACC6"/>
              <w:right w:val="single" w:sz="8" w:space="0" w:color="4BACC6"/>
            </w:tcBorders>
          </w:tcPr>
          <w:p>
            <w:pPr>
              <w:pStyle w:val="LOnormal"/>
              <w:widowControl w:val="false"/>
              <w:rPr>
                <w:b/>
                <w:b/>
                <w:color w:val="000000"/>
              </w:rPr>
            </w:pPr>
            <w:r>
              <w:rPr>
                <w:b/>
                <w:color w:val="000000"/>
              </w:rPr>
            </w:r>
          </w:p>
          <w:p>
            <w:pPr>
              <w:pStyle w:val="LOnormal"/>
              <w:widowControl w:val="false"/>
              <w:rPr>
                <w:b/>
                <w:b/>
                <w:color w:val="000000"/>
              </w:rPr>
            </w:pPr>
            <w:r>
              <w:rPr>
                <w:b/>
                <w:color w:val="000000"/>
              </w:rPr>
            </w:r>
          </w:p>
          <w:p>
            <w:pPr>
              <w:pStyle w:val="LOnormal"/>
              <w:widowControl w:val="false"/>
              <w:rPr>
                <w:b/>
                <w:b/>
                <w:color w:val="000000"/>
              </w:rPr>
            </w:pPr>
            <w:r>
              <w:rPr>
                <w:b/>
                <w:color w:val="000000"/>
              </w:rPr>
            </w:r>
          </w:p>
          <w:p>
            <w:pPr>
              <w:pStyle w:val="LOnormal"/>
              <w:widowControl w:val="false"/>
              <w:rPr>
                <w:b/>
                <w:b/>
                <w:color w:val="000000"/>
              </w:rPr>
            </w:pPr>
            <w:r>
              <w:rPr>
                <w:b/>
                <w:color w:val="000000"/>
              </w:rPr>
            </w:r>
          </w:p>
          <w:p>
            <w:pPr>
              <w:pStyle w:val="LOnormal"/>
              <w:widowControl w:val="false"/>
              <w:rPr>
                <w:b/>
                <w:b/>
                <w:color w:val="000000"/>
              </w:rPr>
            </w:pPr>
            <w:r>
              <w:rPr>
                <w:b/>
                <w:color w:val="000000"/>
              </w:rPr>
            </w:r>
          </w:p>
          <w:p>
            <w:pPr>
              <w:pStyle w:val="LOnormal"/>
              <w:widowControl w:val="false"/>
              <w:rPr>
                <w:b/>
                <w:b/>
                <w:color w:val="000000"/>
              </w:rPr>
            </w:pPr>
            <w:r>
              <w:rPr>
                <w:b/>
                <w:color w:val="000000"/>
              </w:rPr>
            </w:r>
          </w:p>
          <w:p>
            <w:pPr>
              <w:pStyle w:val="LOnormal"/>
              <w:widowControl w:val="false"/>
              <w:rPr>
                <w:b/>
                <w:b/>
                <w:color w:val="000000"/>
              </w:rPr>
            </w:pPr>
            <w:r>
              <w:rPr>
                <w:b/>
                <w:color w:val="000000"/>
              </w:rPr>
            </w:r>
          </w:p>
          <w:p>
            <w:pPr>
              <w:pStyle w:val="LOnormal"/>
              <w:widowControl w:val="false"/>
              <w:spacing w:before="0" w:after="200"/>
              <w:rPr>
                <w:b/>
                <w:b/>
                <w:color w:val="000000"/>
              </w:rPr>
            </w:pPr>
            <w:r>
              <w:rPr>
                <w:b/>
                <w:color w:val="000000"/>
              </w:rPr>
            </w:r>
          </w:p>
        </w:tc>
        <w:tc>
          <w:tcPr>
            <w:tcW w:w="4996"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b/>
                <w:b/>
                <w:color w:val="000000"/>
              </w:rPr>
            </w:pPr>
            <w:r>
              <w:rPr>
                <w:b/>
                <w:color w:val="000000"/>
              </w:rPr>
            </w:r>
          </w:p>
        </w:tc>
      </w:tr>
      <w:tr>
        <w:trPr/>
        <w:tc>
          <w:tcPr>
            <w:tcW w:w="9751" w:type="dxa"/>
            <w:gridSpan w:val="2"/>
            <w:tcBorders>
              <w:top w:val="single" w:sz="8" w:space="0" w:color="4BACC6"/>
              <w:left w:val="single" w:sz="8" w:space="0" w:color="4BACC6"/>
              <w:bottom w:val="single" w:sz="8" w:space="0" w:color="4BACC6"/>
              <w:right w:val="single" w:sz="8" w:space="0" w:color="4BACC6"/>
            </w:tcBorders>
            <w:shd w:fill="FFE599" w:val="clear"/>
          </w:tcPr>
          <w:p>
            <w:pPr>
              <w:pStyle w:val="LOnormal"/>
              <w:widowControl w:val="false"/>
              <w:jc w:val="center"/>
              <w:rPr>
                <w:b/>
                <w:b/>
                <w:color w:val="000000"/>
                <w:sz w:val="28"/>
                <w:szCs w:val="28"/>
              </w:rPr>
            </w:pPr>
            <w:r>
              <w:rPr>
                <w:b/>
                <w:color w:val="000000"/>
                <w:sz w:val="28"/>
                <w:szCs w:val="28"/>
              </w:rPr>
              <w:t xml:space="preserve">METODOLOGIE DIDATTICHE UTILIZZATE </w:t>
            </w:r>
          </w:p>
          <w:p>
            <w:pPr>
              <w:pStyle w:val="LOnormal"/>
              <w:widowControl w:val="false"/>
              <w:spacing w:before="0" w:after="200"/>
              <w:jc w:val="center"/>
              <w:rPr>
                <w:b/>
                <w:b/>
                <w:color w:val="000000"/>
                <w:sz w:val="28"/>
                <w:szCs w:val="28"/>
              </w:rPr>
            </w:pPr>
            <w:r>
              <w:rPr>
                <w:b/>
                <w:color w:val="000000"/>
                <w:sz w:val="28"/>
                <w:szCs w:val="28"/>
              </w:rPr>
              <w:t>E STRATEGIE PER IMPLEMENTARE LE DINAMICHE RELAZIONALI</w:t>
            </w:r>
          </w:p>
        </w:tc>
      </w:tr>
      <w:tr>
        <w:trPr/>
        <w:tc>
          <w:tcPr>
            <w:tcW w:w="4755" w:type="dxa"/>
            <w:tcBorders>
              <w:top w:val="single" w:sz="8" w:space="0" w:color="4BACC6"/>
              <w:left w:val="single" w:sz="8" w:space="0" w:color="4BACC6"/>
              <w:bottom w:val="single" w:sz="8" w:space="0" w:color="4BACC6"/>
              <w:right w:val="single" w:sz="8" w:space="0" w:color="4BACC6"/>
            </w:tcBorders>
            <w:shd w:fill="99FF66" w:val="clear"/>
          </w:tcPr>
          <w:p>
            <w:pPr>
              <w:pStyle w:val="LOnormal"/>
              <w:widowControl w:val="false"/>
              <w:spacing w:before="0" w:after="200"/>
              <w:jc w:val="center"/>
              <w:rPr>
                <w:b/>
                <w:b/>
                <w:color w:val="000000"/>
                <w:sz w:val="24"/>
                <w:szCs w:val="24"/>
              </w:rPr>
            </w:pPr>
            <w:r>
              <w:rPr>
                <w:b/>
                <w:color w:val="000000"/>
                <w:sz w:val="24"/>
                <w:szCs w:val="24"/>
              </w:rPr>
              <w:t>METODOLOGIE</w:t>
            </w:r>
          </w:p>
        </w:tc>
        <w:tc>
          <w:tcPr>
            <w:tcW w:w="4996" w:type="dxa"/>
            <w:tcBorders>
              <w:top w:val="single" w:sz="8" w:space="0" w:color="4BACC6"/>
              <w:left w:val="single" w:sz="8" w:space="0" w:color="4BACC6"/>
              <w:bottom w:val="single" w:sz="8" w:space="0" w:color="4BACC6"/>
              <w:right w:val="single" w:sz="8" w:space="0" w:color="4BACC6"/>
            </w:tcBorders>
            <w:shd w:fill="FFCCCC" w:val="clear"/>
          </w:tcPr>
          <w:p>
            <w:pPr>
              <w:pStyle w:val="LOnormal"/>
              <w:widowControl w:val="false"/>
              <w:spacing w:before="0" w:after="200"/>
              <w:jc w:val="center"/>
              <w:rPr>
                <w:b/>
                <w:b/>
                <w:color w:val="000000"/>
                <w:sz w:val="24"/>
                <w:szCs w:val="24"/>
              </w:rPr>
            </w:pPr>
            <w:r>
              <w:rPr>
                <w:b/>
                <w:color w:val="000000"/>
                <w:sz w:val="24"/>
                <w:szCs w:val="24"/>
              </w:rPr>
              <w:t>STRATEGIE</w:t>
            </w:r>
          </w:p>
        </w:tc>
      </w:tr>
      <w:tr>
        <w:trPr>
          <w:trHeight w:val="1712" w:hRule="atLeast"/>
        </w:trPr>
        <w:tc>
          <w:tcPr>
            <w:tcW w:w="4755"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b/>
                <w:b/>
                <w:color w:val="000000"/>
              </w:rPr>
            </w:pPr>
            <w:r>
              <w:rPr>
                <w:b/>
                <w:color w:val="000000"/>
              </w:rPr>
            </w:r>
          </w:p>
        </w:tc>
        <w:tc>
          <w:tcPr>
            <w:tcW w:w="4996" w:type="dxa"/>
            <w:tcBorders>
              <w:top w:val="single" w:sz="8" w:space="0" w:color="4BACC6"/>
              <w:left w:val="single" w:sz="8" w:space="0" w:color="4BACC6"/>
              <w:bottom w:val="single" w:sz="8" w:space="0" w:color="4BACC6"/>
              <w:right w:val="single" w:sz="8" w:space="0" w:color="4BACC6"/>
            </w:tcBorders>
          </w:tcPr>
          <w:p>
            <w:pPr>
              <w:pStyle w:val="LOnormal"/>
              <w:widowControl w:val="false"/>
              <w:spacing w:before="0" w:after="200"/>
              <w:rPr>
                <w:b/>
                <w:b/>
                <w:color w:val="000000"/>
              </w:rPr>
            </w:pPr>
            <w:r>
              <w:rPr>
                <w:b/>
                <w:color w:val="000000"/>
              </w:rPr>
            </w:r>
          </w:p>
        </w:tc>
      </w:tr>
    </w:tbl>
    <w:p>
      <w:pPr>
        <w:pStyle w:val="LOnormal"/>
        <w:rPr>
          <w:color w:val="000000"/>
        </w:rPr>
      </w:pPr>
      <w:r>
        <w:rPr>
          <w:color w:val="000000"/>
        </w:rPr>
      </w:r>
    </w:p>
    <w:p>
      <w:pPr>
        <w:pStyle w:val="LOnormal"/>
        <w:rPr>
          <w:i/>
          <w:i/>
          <w:color w:val="FF0000"/>
        </w:rPr>
      </w:pPr>
      <w:r>
        <w:rPr>
          <w:i/>
          <w:color w:val="FF0000"/>
        </w:rPr>
        <w:t>Per l’osservazione, la valutazione e l’autovalutazione verranno forniti durante il corso strumenti già preimpostati, che saranno semplicemente da adattare alle esigenze di ciascuna progettazione.</w:t>
      </w:r>
    </w:p>
    <w:p>
      <w:pPr>
        <w:pStyle w:val="LOnormal"/>
        <w:rPr>
          <w:color w:val="FF33CC"/>
        </w:rPr>
      </w:pPr>
      <w:r>
        <w:rPr>
          <w:color w:val="FF33CC"/>
        </w:rPr>
      </w:r>
    </w:p>
    <w:p>
      <w:pPr>
        <w:pStyle w:val="LOnormal"/>
        <w:jc w:val="center"/>
        <w:rPr>
          <w:color w:val="000000"/>
        </w:rPr>
      </w:pPr>
      <w:r>
        <w:rPr>
          <w:color w:val="000000"/>
        </w:rPr>
      </w:r>
    </w:p>
    <w:p>
      <w:pPr>
        <w:pStyle w:val="LOnormal"/>
        <w:spacing w:before="0" w:after="200"/>
        <w:jc w:val="right"/>
        <w:rPr>
          <w:color w:val="000000"/>
          <w:sz w:val="28"/>
          <w:szCs w:val="28"/>
        </w:rPr>
      </w:pPr>
      <w:r>
        <w:rPr/>
      </w:r>
    </w:p>
    <w:sectPr>
      <w:headerReference w:type="default" r:id="rId2"/>
      <w:type w:val="nextPage"/>
      <w:pgSz w:w="11906" w:h="16838"/>
      <w:pgMar w:left="1134" w:right="1134" w:header="708"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Source Sans Pro">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819" w:leader="none"/>
        <w:tab w:val="right" w:pos="9638" w:leader="none"/>
      </w:tabs>
      <w:spacing w:lineRule="auto" w:line="240" w:before="0" w:after="0"/>
      <w:rPr>
        <w:b/>
        <w:b/>
        <w:bCs/>
        <w:sz w:val="18"/>
        <w:szCs w:val="18"/>
      </w:rPr>
    </w:pPr>
    <w:r>
      <w:rPr>
        <w:b/>
        <w:bCs/>
        <w:color w:val="000000"/>
        <w:sz w:val="18"/>
        <w:szCs w:val="18"/>
      </w:rPr>
      <w:t xml:space="preserve"> </w:t>
    </w:r>
    <w:r>
      <w:drawing>
        <wp:anchor behindDoc="1" distT="0" distB="0" distL="114935" distR="114935" simplePos="0" locked="0" layoutInCell="0" allowOverlap="1" relativeHeight="6">
          <wp:simplePos x="0" y="0"/>
          <wp:positionH relativeFrom="column">
            <wp:posOffset>13335</wp:posOffset>
          </wp:positionH>
          <wp:positionV relativeFrom="paragraph">
            <wp:posOffset>33020</wp:posOffset>
          </wp:positionV>
          <wp:extent cx="1363345" cy="271145"/>
          <wp:effectExtent l="0" t="0" r="0" b="0"/>
          <wp:wrapSquare wrapText="bothSides"/>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rcRect l="-7" t="-36" r="-7" b="-36"/>
                  <a:stretch>
                    <a:fillRect/>
                  </a:stretch>
                </pic:blipFill>
                <pic:spPr bwMode="auto">
                  <a:xfrm>
                    <a:off x="0" y="0"/>
                    <a:ext cx="1363345" cy="271145"/>
                  </a:xfrm>
                  <a:prstGeom prst="rect">
                    <a:avLst/>
                  </a:prstGeom>
                </pic:spPr>
              </pic:pic>
            </a:graphicData>
          </a:graphic>
        </wp:anchor>
      </w:drawing>
    </w:r>
    <w:r>
      <w:rPr>
        <w:b/>
        <w:bCs/>
        <w:color w:val="000000"/>
        <w:sz w:val="18"/>
        <w:szCs w:val="18"/>
      </w:rPr>
      <w:t>…</w:t>
    </w:r>
    <w:r>
      <w:rPr>
        <w:b/>
        <w:bCs/>
        <w:color w:val="000000"/>
        <w:sz w:val="18"/>
        <w:szCs w:val="18"/>
      </w:rPr>
      <w:t>……………………</w:t>
    </w:r>
    <w:r>
      <w:rPr>
        <w:b/>
        <w:bCs/>
        <w:color w:val="000000"/>
        <w:sz w:val="18"/>
        <w:szCs w:val="18"/>
      </w:rPr>
      <w:t xml:space="preserve">...                      </w:t>
    </w:r>
    <w:r>
      <w:rPr>
        <w:b/>
        <w:bCs/>
        <w:color w:val="004586"/>
        <w:sz w:val="18"/>
        <w:szCs w:val="18"/>
      </w:rPr>
      <w:t xml:space="preserve">Istoreto –  Corso di formazione Percorsi trasversali di Educazione Civica nel 1° anno di attuazione in         </w:t>
    </w:r>
  </w:p>
  <w:p>
    <w:pPr>
      <w:pStyle w:val="LOnormal"/>
      <w:tabs>
        <w:tab w:val="clear" w:pos="720"/>
        <w:tab w:val="center" w:pos="4819" w:leader="none"/>
        <w:tab w:val="right" w:pos="9638" w:leader="none"/>
      </w:tabs>
      <w:spacing w:lineRule="auto" w:line="240" w:before="0" w:after="0"/>
      <w:rPr>
        <w:b/>
        <w:b/>
        <w:bCs/>
        <w:sz w:val="18"/>
        <w:szCs w:val="18"/>
      </w:rPr>
    </w:pPr>
    <w:r>
      <w:rPr>
        <w:b/>
        <w:bCs/>
        <w:color w:val="004586"/>
        <w:sz w:val="18"/>
        <w:szCs w:val="18"/>
      </w:rPr>
      <w:t xml:space="preserve">                                                      </w:t>
    </w:r>
    <w:r>
      <w:rPr>
        <w:b/>
        <w:bCs/>
        <w:color w:val="004586"/>
        <w:sz w:val="18"/>
        <w:szCs w:val="18"/>
      </w:rPr>
      <w:t xml:space="preserve">collaborazione con IIS Dalmasso e IC Regio Parco a. s. 2020-2021 </w:t>
      <w:br/>
      <w:t xml:space="preserve">                                                       scheda progetto - documento per dettagliare il progetto e definire l’ambiente di apprendimento</w:t>
    </w:r>
    <w:r>
      <w:rPr>
        <w:b/>
        <w:bCs/>
        <w:color w:val="000000"/>
        <w:sz w:val="18"/>
        <w:szCs w:val="1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it-IT" w:eastAsia="zh-CN" w:bidi="hi-IN"/>
    </w:rPr>
  </w:style>
  <w:style w:type="paragraph" w:styleId="Titolo1">
    <w:name w:val="Heading 1"/>
    <w:basedOn w:val="LOnormal"/>
    <w:next w:val="LOnormal"/>
    <w:qFormat/>
    <w:pPr>
      <w:keepNext w:val="true"/>
      <w:keepLines/>
      <w:widowControl/>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48"/>
      <w:sz w:val="48"/>
      <w:szCs w:val="48"/>
      <w:u w:val="none"/>
      <w:shd w:fill="auto" w:val="clear"/>
      <w:vertAlign w:val="baseline"/>
    </w:rPr>
  </w:style>
  <w:style w:type="paragraph" w:styleId="Titolo2">
    <w:name w:val="Heading 2"/>
    <w:basedOn w:val="LOnormal"/>
    <w:next w:val="LOnormal"/>
    <w:qFormat/>
    <w:pPr>
      <w:keepNext w:val="true"/>
      <w:keepLines/>
      <w:widowControl/>
      <w:shd w:val="clear" w:fill="auto"/>
      <w:spacing w:lineRule="auto" w:line="240" w:before="360" w:after="80"/>
      <w:ind w:left="0" w:right="0" w:hanging="0"/>
      <w:jc w:val="left"/>
    </w:pPr>
    <w:rPr>
      <w:rFonts w:ascii="Calibri" w:hAnsi="Calibri" w:eastAsia="Calibri" w:cs="Calibri"/>
      <w:b/>
      <w:i w:val="false"/>
      <w:caps w:val="false"/>
      <w:smallCaps w:val="false"/>
      <w:strike w:val="false"/>
      <w:dstrike w:val="false"/>
      <w:color w:val="000000"/>
      <w:position w:val="0"/>
      <w:sz w:val="36"/>
      <w:sz w:val="36"/>
      <w:szCs w:val="36"/>
      <w:u w:val="none"/>
      <w:shd w:fill="auto" w:val="clear"/>
      <w:vertAlign w:val="baseline"/>
    </w:rPr>
  </w:style>
  <w:style w:type="paragraph" w:styleId="Titolo3">
    <w:name w:val="Heading 3"/>
    <w:basedOn w:val="LOnormal"/>
    <w:next w:val="LOnormal"/>
    <w:qFormat/>
    <w:pPr>
      <w:keepNext w:val="true"/>
      <w:keepLines/>
      <w:widowControl/>
      <w:shd w:val="clear" w:fill="auto"/>
      <w:spacing w:lineRule="auto" w:line="240" w:before="280" w:after="80"/>
      <w:ind w:left="0" w:right="0" w:hanging="0"/>
      <w:jc w:val="left"/>
    </w:pPr>
    <w:rPr>
      <w:rFonts w:ascii="Calibri" w:hAnsi="Calibri" w:eastAsia="Calibri" w:cs="Calibri"/>
      <w:b/>
      <w:i w:val="false"/>
      <w:caps w:val="false"/>
      <w:smallCaps w:val="false"/>
      <w:strike w:val="false"/>
      <w:dstrike w:val="false"/>
      <w:color w:val="000000"/>
      <w:position w:val="0"/>
      <w:sz w:val="28"/>
      <w:sz w:val="28"/>
      <w:szCs w:val="28"/>
      <w:u w:val="none"/>
      <w:shd w:fill="auto" w:val="clear"/>
      <w:vertAlign w:val="baseline"/>
    </w:rPr>
  </w:style>
  <w:style w:type="paragraph" w:styleId="Titolo4">
    <w:name w:val="Heading 4"/>
    <w:basedOn w:val="LOnormal"/>
    <w:next w:val="LOnormal"/>
    <w:qFormat/>
    <w:pPr>
      <w:keepNext w:val="true"/>
      <w:keepLines/>
      <w:widowControl/>
      <w:shd w:val="clear" w:fill="auto"/>
      <w:spacing w:lineRule="auto" w:line="240" w:before="240" w:after="40"/>
      <w:ind w:left="0" w:right="0" w:hanging="0"/>
      <w:jc w:val="left"/>
    </w:pPr>
    <w:rPr>
      <w:rFonts w:ascii="Calibri" w:hAnsi="Calibri" w:eastAsia="Calibri" w:cs="Calibri"/>
      <w:b/>
      <w:i w:val="false"/>
      <w:caps w:val="false"/>
      <w:smallCaps w:val="false"/>
      <w:strike w:val="false"/>
      <w:dstrike w:val="false"/>
      <w:color w:val="000000"/>
      <w:position w:val="0"/>
      <w:sz w:val="24"/>
      <w:sz w:val="24"/>
      <w:szCs w:val="24"/>
      <w:u w:val="none"/>
      <w:shd w:fill="auto" w:val="clear"/>
      <w:vertAlign w:val="baseline"/>
    </w:rPr>
  </w:style>
  <w:style w:type="paragraph" w:styleId="Titolo5">
    <w:name w:val="Heading 5"/>
    <w:basedOn w:val="LOnormal"/>
    <w:next w:val="LOnormal"/>
    <w:qFormat/>
    <w:pPr>
      <w:keepNext w:val="true"/>
      <w:keepLines/>
      <w:widowControl/>
      <w:shd w:val="clear" w:fill="auto"/>
      <w:spacing w:lineRule="auto" w:line="240" w:before="220" w:after="40"/>
      <w:ind w:left="0" w:right="0" w:hanging="0"/>
      <w:jc w:val="left"/>
    </w:pPr>
    <w:rPr>
      <w:rFonts w:ascii="Calibri" w:hAnsi="Calibri" w:eastAsia="Calibri" w:cs="Calibri"/>
      <w:b/>
      <w:i w:val="false"/>
      <w:caps w:val="false"/>
      <w:smallCaps w:val="false"/>
      <w:strike w:val="false"/>
      <w:dstrike w:val="false"/>
      <w:color w:val="000000"/>
      <w:position w:val="0"/>
      <w:sz w:val="22"/>
      <w:sz w:val="22"/>
      <w:szCs w:val="22"/>
      <w:u w:val="none"/>
      <w:shd w:fill="auto" w:val="clear"/>
      <w:vertAlign w:val="baseline"/>
    </w:rPr>
  </w:style>
  <w:style w:type="paragraph" w:styleId="Titolo6">
    <w:name w:val="Heading 6"/>
    <w:basedOn w:val="LOnormal"/>
    <w:next w:val="LOnormal"/>
    <w:qFormat/>
    <w:pPr>
      <w:keepNext w:val="true"/>
      <w:keepLines/>
      <w:widowControl/>
      <w:shd w:val="clear" w:fill="auto"/>
      <w:spacing w:lineRule="auto" w:line="240" w:before="200" w:after="40"/>
      <w:ind w:left="0" w:right="0" w:hanging="0"/>
      <w:jc w:val="left"/>
    </w:pPr>
    <w:rPr>
      <w:rFonts w:ascii="Calibri" w:hAnsi="Calibri" w:eastAsia="Calibri" w:cs="Calibri"/>
      <w:b/>
      <w:i w:val="false"/>
      <w:caps w:val="false"/>
      <w:smallCaps w:val="false"/>
      <w:strike w:val="false"/>
      <w:dstrike w:val="false"/>
      <w:color w:val="000000"/>
      <w:position w:val="0"/>
      <w:sz w:val="20"/>
      <w:sz w:val="20"/>
      <w:szCs w:val="20"/>
      <w:u w:val="none"/>
      <w:shd w:fill="auto" w:val="clear"/>
      <w:vertAlign w:val="baseli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it-IT" w:eastAsia="zh-CN" w:bidi="hi-IN"/>
    </w:rPr>
  </w:style>
  <w:style w:type="paragraph" w:styleId="Titoloprincipale">
    <w:name w:val="Title"/>
    <w:basedOn w:val="LOnormal"/>
    <w:next w:val="LOnormal"/>
    <w:qFormat/>
    <w:pPr>
      <w:keepNext w:val="true"/>
      <w:keepLines/>
      <w:widowControl/>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72"/>
      <w:sz w:val="72"/>
      <w:szCs w:val="72"/>
      <w:u w:val="none"/>
      <w:shd w:fill="auto" w:val="clear"/>
      <w:vertAlign w:val="baseline"/>
    </w:rPr>
  </w:style>
  <w:style w:type="paragraph" w:styleId="Sottotito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LibreOffice/7.0.3.1$Windows_X86_64 LibreOffice_project/d7547858d014d4cf69878db179d326fc3483e082</Application>
  <Pages>5</Pages>
  <Words>715</Words>
  <Characters>4623</Characters>
  <CharactersWithSpaces>5413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2021-03-07T19:28:48Z</dcterms:modified>
  <cp:revision>2</cp:revision>
  <dc:subject/>
  <dc:title/>
</cp:coreProperties>
</file>